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8C" w:rsidRDefault="00E81D8C">
      <w:pPr>
        <w:pStyle w:val="10"/>
        <w:framePr w:w="354" w:h="3240" w:hRule="exact" w:wrap="none" w:vAnchor="page" w:hAnchor="page" w:x="636" w:y="11407"/>
        <w:shd w:val="clear" w:color="auto" w:fill="auto"/>
        <w:spacing w:line="400" w:lineRule="exact"/>
        <w:textDirection w:val="btLr"/>
      </w:pPr>
    </w:p>
    <w:p w:rsidR="00E81D8C" w:rsidRDefault="00E81D8C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  <w:r>
        <w:rPr>
          <w:i/>
          <w:noProof/>
          <w:sz w:val="2"/>
          <w:szCs w:val="2"/>
          <w:lang w:bidi="ar-SA"/>
        </w:rPr>
        <w:drawing>
          <wp:inline distT="0" distB="0" distL="0" distR="0">
            <wp:extent cx="7099300" cy="9778281"/>
            <wp:effectExtent l="1905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 w:rsidP="00976CE3">
      <w:pPr>
        <w:pStyle w:val="a6"/>
        <w:framePr w:wrap="none" w:vAnchor="page" w:hAnchor="page" w:x="6331" w:y="976"/>
        <w:shd w:val="clear" w:color="auto" w:fill="auto"/>
        <w:spacing w:line="260" w:lineRule="exact"/>
      </w:pPr>
      <w:r>
        <w:t>2</w:t>
      </w: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>
      <w:pPr>
        <w:rPr>
          <w:i/>
          <w:sz w:val="2"/>
          <w:szCs w:val="2"/>
        </w:rPr>
      </w:pPr>
    </w:p>
    <w:p w:rsidR="00976CE3" w:rsidRDefault="00976CE3" w:rsidP="00976CE3">
      <w:pPr>
        <w:pStyle w:val="120"/>
        <w:shd w:val="clear" w:color="auto" w:fill="auto"/>
        <w:spacing w:after="284" w:line="240" w:lineRule="exact"/>
        <w:ind w:left="4420"/>
      </w:pPr>
      <w:r>
        <w:t>1. Общие положения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17"/>
        </w:tabs>
        <w:spacing w:after="0" w:line="293" w:lineRule="exact"/>
        <w:ind w:left="1260" w:firstLine="680"/>
        <w:jc w:val="both"/>
      </w:pPr>
      <w:r>
        <w:t>Кировское областное государственное общеобразовательное бюджетное учреждение «Средняя школа пгт Опарине» (далее - учреждение) создано в соответствии с Гражданским кодексом Российской Федерации, Бюджетным кодексом Российской Федерации, Федеральным законом «Об образовании в Российской Федерации», Федеральным законом «О некоммерческих организациях», законами Кировской области «Об образовании в Кировской</w:t>
      </w:r>
    </w:p>
    <w:p w:rsidR="00976CE3" w:rsidRDefault="00976CE3" w:rsidP="00976CE3">
      <w:pPr>
        <w:pStyle w:val="120"/>
        <w:shd w:val="clear" w:color="auto" w:fill="auto"/>
        <w:tabs>
          <w:tab w:val="left" w:pos="1244"/>
        </w:tabs>
        <w:spacing w:after="0" w:line="293" w:lineRule="exact"/>
        <w:ind w:left="280"/>
        <w:jc w:val="both"/>
      </w:pPr>
      <w:r>
        <w:tab/>
        <w:t>области», «О порядке управления и распоряжения государственным имущест</w:t>
      </w:r>
    </w:p>
    <w:p w:rsidR="00976CE3" w:rsidRDefault="00976CE3" w:rsidP="00976CE3">
      <w:pPr>
        <w:pStyle w:val="120"/>
        <w:shd w:val="clear" w:color="auto" w:fill="auto"/>
        <w:spacing w:after="0" w:line="293" w:lineRule="exact"/>
        <w:ind w:left="1260"/>
        <w:jc w:val="both"/>
      </w:pPr>
      <w:r>
        <w:t>вом Кировской области», на основании распоряжения Правительства Кировской области от 23,10.2017 № 20 «О принятии в собственность Кировской области муниципальных общеобразовательных организаций».</w:t>
      </w:r>
    </w:p>
    <w:p w:rsidR="00976CE3" w:rsidRDefault="00976CE3" w:rsidP="00976CE3">
      <w:pPr>
        <w:pStyle w:val="120"/>
        <w:shd w:val="clear" w:color="auto" w:fill="auto"/>
        <w:spacing w:after="0" w:line="293" w:lineRule="exact"/>
        <w:ind w:left="1260" w:firstLine="680"/>
        <w:jc w:val="both"/>
      </w:pPr>
      <w:r>
        <w:t>Учреждение является правопреемником муниципального бюджетного общеобразовательного учреждения средней общеобразовательной школы пгт. Опарине Кировской области.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17"/>
        </w:tabs>
        <w:spacing w:after="0" w:line="293" w:lineRule="exact"/>
        <w:ind w:left="1260" w:firstLine="680"/>
        <w:jc w:val="both"/>
      </w:pPr>
      <w:r>
        <w:t>Полное наименование учреждения: Кировское областное государственное общеобразовательное бюджетное учреждение «Средняя школа пгт Опарине».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07"/>
        </w:tabs>
        <w:spacing w:after="0" w:line="293" w:lineRule="exact"/>
        <w:ind w:left="1260" w:firstLine="680"/>
      </w:pPr>
      <w:r>
        <w:t xml:space="preserve">Сокращенное наименование учреждения : </w:t>
      </w:r>
      <w:r>
        <w:rPr>
          <w:lang w:val="en-US" w:eastAsia="en-US" w:bidi="en-US"/>
        </w:rPr>
        <w:t>KOI</w:t>
      </w:r>
      <w:r w:rsidRPr="00ED0748">
        <w:rPr>
          <w:lang w:eastAsia="en-US" w:bidi="en-US"/>
        </w:rPr>
        <w:t xml:space="preserve"> </w:t>
      </w:r>
      <w:r>
        <w:t xml:space="preserve">ОБУ СШ гит Опари- </w:t>
      </w:r>
      <w:r>
        <w:rPr>
          <w:rStyle w:val="12TrebuchetMS65pt0pt"/>
        </w:rPr>
        <w:t>но.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17"/>
        </w:tabs>
        <w:spacing w:after="0" w:line="293" w:lineRule="exact"/>
        <w:ind w:left="1260" w:firstLine="680"/>
        <w:jc w:val="both"/>
      </w:pPr>
      <w:r>
        <w:t>Юридический адрес учреждения: 613810, Кировская область, Опаринский район, пгт Опарине, ул. Октябрьская, д. 20.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41"/>
        </w:tabs>
        <w:spacing w:after="0" w:line="293" w:lineRule="exact"/>
        <w:ind w:left="1260" w:firstLine="680"/>
        <w:jc w:val="both"/>
      </w:pPr>
      <w:r>
        <w:t>Фактический адрес учреждения: 613810, Кировская область, Опаринский район, пгт Опарине, ул. Октябрьская, д. 20.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22"/>
        </w:tabs>
        <w:spacing w:after="0" w:line="293" w:lineRule="exact"/>
        <w:ind w:left="1260" w:firstLine="680"/>
        <w:jc w:val="both"/>
      </w:pPr>
      <w:r>
        <w:t>Тип образовательной организации - общеобразовательная организация.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25"/>
        </w:tabs>
        <w:spacing w:after="0" w:line="293" w:lineRule="exact"/>
        <w:ind w:left="1260" w:firstLine="680"/>
        <w:jc w:val="both"/>
      </w:pPr>
      <w:r>
        <w:t>Организационно-правовая форма -- бюджетное учреждение.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17"/>
        </w:tabs>
        <w:spacing w:after="0" w:line="293" w:lineRule="exact"/>
        <w:ind w:left="1260" w:firstLine="680"/>
        <w:jc w:val="both"/>
      </w:pPr>
      <w:r>
        <w:t>Учредителем учреждения является Кировская область. Функции и полномочия учредителя осуществляет министерство образования Кировской области, находящееся по адресу: 610019, город Киров, у л. Карла Либкнехта, дом № 69 (далее - учредитель).</w:t>
      </w:r>
    </w:p>
    <w:p w:rsidR="00976CE3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425"/>
        </w:tabs>
        <w:spacing w:after="0" w:line="293" w:lineRule="exact"/>
        <w:ind w:left="1260" w:firstLine="680"/>
        <w:jc w:val="both"/>
      </w:pPr>
      <w:r>
        <w:t>Собственником имущества учреждения является Кировская область.</w:t>
      </w:r>
    </w:p>
    <w:p w:rsidR="00976CE3" w:rsidRPr="00ED0748" w:rsidRDefault="00976CE3" w:rsidP="00976CE3">
      <w:pPr>
        <w:pStyle w:val="120"/>
        <w:shd w:val="clear" w:color="auto" w:fill="auto"/>
        <w:tabs>
          <w:tab w:val="left" w:pos="1244"/>
        </w:tabs>
        <w:spacing w:after="0" w:line="293" w:lineRule="exact"/>
        <w:jc w:val="both"/>
        <w:rPr>
          <w:i/>
        </w:rPr>
      </w:pPr>
      <w:r w:rsidRPr="00ED0748">
        <w:rPr>
          <w:i/>
        </w:rPr>
        <w:tab/>
        <w:t>Функции и полномочия собственника имущества осуществляет министерство</w:t>
      </w:r>
    </w:p>
    <w:p w:rsidR="00976CE3" w:rsidRPr="00ED0748" w:rsidRDefault="00976CE3" w:rsidP="00976CE3">
      <w:pPr>
        <w:pStyle w:val="120"/>
        <w:shd w:val="clear" w:color="auto" w:fill="auto"/>
        <w:spacing w:after="0" w:line="293" w:lineRule="exact"/>
        <w:ind w:left="1260"/>
        <w:jc w:val="both"/>
        <w:rPr>
          <w:i/>
        </w:rPr>
      </w:pPr>
      <w:r w:rsidRPr="00ED0748">
        <w:rPr>
          <w:i/>
        </w:rPr>
        <w:t>имущественных отношений и инвестиционной политики Кировской области.</w:t>
      </w:r>
    </w:p>
    <w:p w:rsidR="00976CE3" w:rsidRPr="00ED0748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575"/>
        </w:tabs>
        <w:spacing w:after="0" w:line="293" w:lineRule="exact"/>
        <w:ind w:left="1260" w:firstLine="680"/>
        <w:jc w:val="both"/>
        <w:rPr>
          <w:i/>
        </w:rPr>
      </w:pPr>
      <w:r w:rsidRPr="00ED0748">
        <w:rPr>
          <w:i/>
        </w:rPr>
        <w:t>Учреждение является некоммерческой организацией, созданной Кировской областью для оказания услуг, выполнения работ и (или)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образования.</w:t>
      </w:r>
    </w:p>
    <w:p w:rsidR="00976CE3" w:rsidRPr="00ED0748" w:rsidRDefault="00976CE3" w:rsidP="00976CE3">
      <w:pPr>
        <w:pStyle w:val="120"/>
        <w:numPr>
          <w:ilvl w:val="0"/>
          <w:numId w:val="1"/>
        </w:numPr>
        <w:shd w:val="clear" w:color="auto" w:fill="auto"/>
        <w:tabs>
          <w:tab w:val="left" w:pos="2388"/>
        </w:tabs>
        <w:spacing w:after="0" w:line="293" w:lineRule="exact"/>
        <w:ind w:left="1260" w:firstLine="540"/>
        <w:jc w:val="both"/>
        <w:rPr>
          <w:i/>
        </w:rPr>
      </w:pPr>
      <w:r w:rsidRPr="00ED0748">
        <w:rPr>
          <w:i/>
        </w:rPr>
        <w:t>Учреждение является юридическим лицом и от своего имени может приобретать и осуществлять гражданские права и нести гражданские обязанности, быть истцом и ответчиком в суде.</w:t>
      </w:r>
    </w:p>
    <w:p w:rsidR="00976CE3" w:rsidRPr="00ED0748" w:rsidRDefault="00976CE3">
      <w:pPr>
        <w:rPr>
          <w:i/>
          <w:sz w:val="2"/>
          <w:szCs w:val="2"/>
        </w:rPr>
        <w:sectPr w:rsidR="00976CE3" w:rsidRPr="00ED07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124" w:y="1200"/>
        <w:shd w:val="clear" w:color="auto" w:fill="auto"/>
        <w:spacing w:line="260" w:lineRule="exact"/>
      </w:pPr>
      <w:r>
        <w:lastRenderedPageBreak/>
        <w:t>3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322" w:lineRule="exact"/>
        <w:ind w:right="160" w:firstLine="780"/>
        <w:jc w:val="both"/>
      </w:pPr>
      <w: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</w:t>
      </w:r>
      <w:r>
        <w:t>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законами и нормативными правовыми актами Российской Федерации и Кировской области, настоящи</w:t>
      </w:r>
      <w:r>
        <w:t>м уставом.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right="160" w:firstLine="780"/>
        <w:jc w:val="both"/>
      </w:pPr>
      <w:r>
        <w:t>Учреждение имеет самостоятельный баланс, печать, штампы, бланки со своим наименованием.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322" w:lineRule="exact"/>
        <w:ind w:right="160" w:firstLine="780"/>
        <w:jc w:val="both"/>
      </w:pPr>
      <w:r>
        <w:t>Учреждение в установленном порядке открывает лицевые счета в финансовом органе Кировской области (территориальных органах Федерального казначейства).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322" w:lineRule="exact"/>
        <w:ind w:right="160" w:firstLine="780"/>
        <w:jc w:val="both"/>
      </w:pPr>
      <w:r>
        <w:t xml:space="preserve">Права </w:t>
      </w:r>
      <w:r>
        <w:t>юридического лица у учреждения в части ведения уставной деятельности, а также административной и финансово-хозяйственной деятельности возникают с момента его государственной регистрации.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right="160" w:firstLine="780"/>
        <w:jc w:val="both"/>
      </w:pPr>
      <w:r>
        <w:t xml:space="preserve">Право на выдачу выпускникам документов об образовании установленного </w:t>
      </w:r>
      <w:r>
        <w:t>образца возникает у учреждения с момента государственной аккредитации, подтвержденной соответствующим свидетельством.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right="160" w:firstLine="780"/>
        <w:jc w:val="both"/>
      </w:pPr>
      <w:r>
        <w:t>В целях повышения эффективности образовательной деятельности и достижения высоких результатов в учебной и воспитательной работе в учрежден</w:t>
      </w:r>
      <w:r>
        <w:t>ии функционируют структурные подразделения: библиотека, медицинский блок, столовая, психологическая служба, методическая служба.</w:t>
      </w:r>
    </w:p>
    <w:p w:rsidR="00E81D8C" w:rsidRDefault="00CD76B2">
      <w:pPr>
        <w:pStyle w:val="120"/>
        <w:framePr w:w="9720" w:h="13594" w:hRule="exact" w:wrap="none" w:vAnchor="page" w:hAnchor="page" w:x="1415" w:y="1660"/>
        <w:shd w:val="clear" w:color="auto" w:fill="auto"/>
        <w:spacing w:after="0" w:line="322" w:lineRule="exact"/>
        <w:ind w:right="160" w:firstLine="780"/>
        <w:jc w:val="both"/>
      </w:pPr>
      <w:r>
        <w:t xml:space="preserve">На основе настоящего устава разрабатываются и действуют положения о структурных подразделениях учреждения, регламентирующие их </w:t>
      </w:r>
      <w:r>
        <w:t>деятельность.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322" w:lineRule="exact"/>
        <w:ind w:firstLine="780"/>
        <w:jc w:val="both"/>
      </w:pPr>
      <w:r>
        <w:t>Учреждение не имеет филиалов.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right="160" w:firstLine="780"/>
        <w:jc w:val="both"/>
      </w:pPr>
      <w:r>
        <w:t>Учреждение осуществляет организацию охраны здоровья обучающихся в соответствии с законодательством Российской Федерации.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322" w:lineRule="exact"/>
        <w:ind w:right="160" w:firstLine="780"/>
        <w:jc w:val="both"/>
      </w:pPr>
      <w:r>
        <w:t>Организация питания обучающихся и работников осуществляется учреждением самостоятельно по д</w:t>
      </w:r>
      <w:r>
        <w:t>оговору с со специализированной организацией в специально отведенных помещениях в соответствии с законодательством Российской Федерации.</w:t>
      </w:r>
    </w:p>
    <w:p w:rsidR="00E81D8C" w:rsidRDefault="00CD76B2">
      <w:pPr>
        <w:pStyle w:val="120"/>
        <w:framePr w:w="9720" w:h="13594" w:hRule="exact" w:wrap="none" w:vAnchor="page" w:hAnchor="page" w:x="1415" w:y="1660"/>
        <w:shd w:val="clear" w:color="auto" w:fill="auto"/>
        <w:spacing w:after="0" w:line="322" w:lineRule="exact"/>
        <w:ind w:right="160" w:firstLine="780"/>
        <w:jc w:val="both"/>
      </w:pPr>
      <w:r>
        <w:t>Контроль за качеством питания возлагается на медицинский персонал и администрацию учреждения.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579"/>
        </w:tabs>
        <w:spacing w:after="0" w:line="322" w:lineRule="exact"/>
        <w:ind w:right="160" w:firstLine="780"/>
        <w:jc w:val="both"/>
      </w:pPr>
      <w:r>
        <w:t xml:space="preserve">В учреждении не </w:t>
      </w:r>
      <w:r>
        <w:t>допускается создание и деятельность политических партий, религиозных организаций (объединений).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firstLine="780"/>
        <w:jc w:val="both"/>
      </w:pPr>
      <w:r>
        <w:t>Учреждение обеспечивает открытость и доступность информации в соответствии с Федеральным законом «Об образовании в Российской Федерации», а также иного действую</w:t>
      </w:r>
      <w:r>
        <w:t>щего законодательства.</w:t>
      </w:r>
    </w:p>
    <w:p w:rsidR="00E81D8C" w:rsidRDefault="00CD76B2">
      <w:pPr>
        <w:pStyle w:val="120"/>
        <w:framePr w:w="9720" w:h="13594" w:hRule="exact" w:wrap="none" w:vAnchor="page" w:hAnchor="page" w:x="1415" w:y="1660"/>
        <w:numPr>
          <w:ilvl w:val="0"/>
          <w:numId w:val="2"/>
        </w:numPr>
        <w:shd w:val="clear" w:color="auto" w:fill="auto"/>
        <w:tabs>
          <w:tab w:val="left" w:pos="1399"/>
        </w:tabs>
        <w:spacing w:after="0" w:line="322" w:lineRule="exact"/>
        <w:ind w:firstLine="780"/>
        <w:jc w:val="both"/>
      </w:pPr>
      <w:r>
        <w:t>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196" w:y="1254"/>
        <w:shd w:val="clear" w:color="auto" w:fill="auto"/>
        <w:spacing w:line="260" w:lineRule="exact"/>
      </w:pPr>
      <w:r>
        <w:lastRenderedPageBreak/>
        <w:t>4</w:t>
      </w:r>
    </w:p>
    <w:p w:rsidR="00E81D8C" w:rsidRDefault="00CD76B2">
      <w:pPr>
        <w:pStyle w:val="130"/>
        <w:framePr w:w="9658" w:h="13565" w:hRule="exact" w:wrap="none" w:vAnchor="page" w:hAnchor="page" w:x="1497" w:y="1747"/>
        <w:shd w:val="clear" w:color="auto" w:fill="auto"/>
        <w:spacing w:after="313" w:line="280" w:lineRule="exact"/>
        <w:ind w:left="20"/>
      </w:pPr>
      <w:r>
        <w:t>2. Цели и виды деятел</w:t>
      </w:r>
      <w:r>
        <w:t>ьности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3"/>
        </w:numPr>
        <w:shd w:val="clear" w:color="auto" w:fill="auto"/>
        <w:tabs>
          <w:tab w:val="left" w:pos="1255"/>
        </w:tabs>
        <w:spacing w:after="0" w:line="322" w:lineRule="exact"/>
        <w:ind w:firstLine="760"/>
        <w:jc w:val="both"/>
      </w:pPr>
      <w:r>
        <w:t>Учреждение осуществляет свою деятельность в соответствии с целями деятельности, определенными законодательством Российской Федерации, Кировской области и настоящим уставом, путем выполнения работ, оказания услуг в сфере образования.</w:t>
      </w:r>
    </w:p>
    <w:p w:rsidR="00E81D8C" w:rsidRDefault="00CD76B2">
      <w:pPr>
        <w:pStyle w:val="120"/>
        <w:framePr w:w="9658" w:h="13565" w:hRule="exact" w:wrap="none" w:vAnchor="page" w:hAnchor="page" w:x="1497" w:y="1747"/>
        <w:shd w:val="clear" w:color="auto" w:fill="auto"/>
        <w:spacing w:after="0" w:line="322" w:lineRule="exact"/>
        <w:ind w:firstLine="760"/>
        <w:jc w:val="both"/>
      </w:pPr>
      <w:r>
        <w:t xml:space="preserve">2.2 Основная </w:t>
      </w:r>
      <w:r>
        <w:t>цель деятельности учреждения - образовательная деятельность.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4"/>
        </w:numPr>
        <w:shd w:val="clear" w:color="auto" w:fill="auto"/>
        <w:tabs>
          <w:tab w:val="left" w:pos="1299"/>
        </w:tabs>
        <w:spacing w:after="0" w:line="322" w:lineRule="exact"/>
        <w:ind w:firstLine="760"/>
        <w:jc w:val="both"/>
      </w:pPr>
      <w:r>
        <w:t>Деятельность учреждения направлена на решение основных задач: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71"/>
        </w:tabs>
        <w:spacing w:after="0" w:line="322" w:lineRule="exact"/>
        <w:ind w:firstLine="760"/>
        <w:jc w:val="both"/>
      </w:pPr>
      <w:r>
        <w:t>Обеспечение качественного образования - главного условия саморазвития личности.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66"/>
        </w:tabs>
        <w:spacing w:after="0" w:line="322" w:lineRule="exact"/>
        <w:ind w:firstLine="760"/>
        <w:jc w:val="both"/>
      </w:pPr>
      <w:r>
        <w:t>Осуществление интеллектуального и нравственного разви</w:t>
      </w:r>
      <w:r>
        <w:t>тия личности средствами гуманитаризации образования.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66"/>
        </w:tabs>
        <w:spacing w:after="0" w:line="322" w:lineRule="exact"/>
        <w:ind w:firstLine="760"/>
        <w:jc w:val="both"/>
      </w:pPr>
      <w:r>
        <w:t>Создание условий для свободного выбора обучающимися образовательной области (направления и вида деятельности), профиля программы и времени её освоения в соответствии с реализуемыми основными общеобразова</w:t>
      </w:r>
      <w:r>
        <w:t>тельными программами.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66"/>
        </w:tabs>
        <w:spacing w:after="0" w:line="322" w:lineRule="exact"/>
        <w:ind w:firstLine="760"/>
        <w:jc w:val="both"/>
      </w:pPr>
      <w:r>
        <w:t>Обеспечение образовательных потребностей и интересов обучающихся через профильное обучение и возможности получения дополнительного образования.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71"/>
        </w:tabs>
        <w:spacing w:after="0" w:line="322" w:lineRule="exact"/>
        <w:ind w:firstLine="760"/>
        <w:jc w:val="both"/>
      </w:pPr>
      <w:r>
        <w:t xml:space="preserve">Создание условий для охраны жизни и здоровья, развития индивидуальных способностей </w:t>
      </w:r>
      <w:r>
        <w:t>обучающихся, сохранения здоровья участников образовательных отношений.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61"/>
        </w:tabs>
        <w:spacing w:after="0" w:line="322" w:lineRule="exact"/>
        <w:ind w:firstLine="760"/>
      </w:pPr>
      <w:r>
        <w:t>Формирование гражданской ответственности, инициативы и самостоятельности всех участников образовательных отношений, потребностей к саморазвитию, самообучению и самовоспитанию.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5"/>
        </w:numPr>
        <w:shd w:val="clear" w:color="auto" w:fill="auto"/>
        <w:tabs>
          <w:tab w:val="left" w:pos="1461"/>
        </w:tabs>
        <w:spacing w:after="0" w:line="322" w:lineRule="exact"/>
        <w:ind w:firstLine="760"/>
        <w:jc w:val="both"/>
      </w:pPr>
      <w:r>
        <w:t xml:space="preserve">Развитие </w:t>
      </w:r>
      <w:r>
        <w:t>межкультурных связей через организацию межкультурного обучения, способствующего развитию обучающихся, воспитанию у них толерантности, уважения к другим культурам и жизненным ценностям людей других национальностей.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4"/>
        </w:numPr>
        <w:shd w:val="clear" w:color="auto" w:fill="auto"/>
        <w:tabs>
          <w:tab w:val="left" w:pos="1255"/>
        </w:tabs>
        <w:spacing w:after="0" w:line="322" w:lineRule="exact"/>
        <w:ind w:firstLine="760"/>
        <w:jc w:val="both"/>
      </w:pPr>
      <w:r>
        <w:t xml:space="preserve">Для достижения целей и задач, указанных в </w:t>
      </w:r>
      <w:r>
        <w:t>пунктах 2.2 и 2.3 устава, учреждение в установленном законодательством порядке осуществляет следующие виды основной деятельности:</w:t>
      </w:r>
    </w:p>
    <w:p w:rsidR="00E81D8C" w:rsidRDefault="00CD76B2">
      <w:pPr>
        <w:pStyle w:val="120"/>
        <w:framePr w:w="9658" w:h="13565" w:hRule="exact" w:wrap="none" w:vAnchor="page" w:hAnchor="page" w:x="1497" w:y="1747"/>
        <w:shd w:val="clear" w:color="auto" w:fill="auto"/>
        <w:spacing w:after="0" w:line="322" w:lineRule="exact"/>
        <w:ind w:firstLine="760"/>
        <w:jc w:val="both"/>
      </w:pPr>
      <w:r>
        <w:t>реализация основной общеобразовательной программы начального общего образования;</w:t>
      </w:r>
    </w:p>
    <w:p w:rsidR="00E81D8C" w:rsidRDefault="00CD76B2">
      <w:pPr>
        <w:pStyle w:val="120"/>
        <w:framePr w:w="9658" w:h="13565" w:hRule="exact" w:wrap="none" w:vAnchor="page" w:hAnchor="page" w:x="1497" w:y="1747"/>
        <w:shd w:val="clear" w:color="auto" w:fill="auto"/>
        <w:spacing w:after="0" w:line="322" w:lineRule="exact"/>
        <w:ind w:firstLine="760"/>
        <w:jc w:val="both"/>
      </w:pPr>
      <w:r>
        <w:t>реализация основной общеобразовательной прогр</w:t>
      </w:r>
      <w:r>
        <w:t>аммы основного общего образования;</w:t>
      </w:r>
    </w:p>
    <w:p w:rsidR="00E81D8C" w:rsidRDefault="00CD76B2">
      <w:pPr>
        <w:pStyle w:val="120"/>
        <w:framePr w:w="9658" w:h="13565" w:hRule="exact" w:wrap="none" w:vAnchor="page" w:hAnchor="page" w:x="1497" w:y="1747"/>
        <w:shd w:val="clear" w:color="auto" w:fill="auto"/>
        <w:spacing w:after="0" w:line="322" w:lineRule="exact"/>
        <w:ind w:firstLine="760"/>
        <w:jc w:val="both"/>
      </w:pPr>
      <w:r>
        <w:t>реализация основной общеобразовательной программы среднего общего образования.</w:t>
      </w:r>
    </w:p>
    <w:p w:rsidR="00E81D8C" w:rsidRDefault="00CD76B2">
      <w:pPr>
        <w:pStyle w:val="120"/>
        <w:framePr w:w="9658" w:h="13565" w:hRule="exact" w:wrap="none" w:vAnchor="page" w:hAnchor="page" w:x="1497" w:y="1747"/>
        <w:numPr>
          <w:ilvl w:val="0"/>
          <w:numId w:val="4"/>
        </w:numPr>
        <w:shd w:val="clear" w:color="auto" w:fill="auto"/>
        <w:tabs>
          <w:tab w:val="left" w:pos="1255"/>
        </w:tabs>
        <w:spacing w:after="0" w:line="322" w:lineRule="exact"/>
        <w:ind w:firstLine="760"/>
        <w:jc w:val="both"/>
      </w:pPr>
      <w:r>
        <w:t>Учреждение выполняет государственное задание в соответствии с предусмотренными настоящим уставом видами деятельности и не вправе отказаться от</w:t>
      </w:r>
      <w:r>
        <w:t xml:space="preserve"> выполнения государственного задания.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255" w:y="1341"/>
        <w:shd w:val="clear" w:color="auto" w:fill="auto"/>
        <w:spacing w:line="260" w:lineRule="exact"/>
      </w:pPr>
      <w:r>
        <w:lastRenderedPageBreak/>
        <w:t>5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 xml:space="preserve">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</w:t>
      </w:r>
      <w:r>
        <w:t>оказывать услуги, относящиеся к его основным видам деятельности, предусмотренным настоящим уставом, в сферах, указанных в пункте 1 статьи 9.2 Федерального закона «О некоммерческих организациях», для граждан и юридических лиц за плату и на одинаковых при ок</w:t>
      </w:r>
      <w:r>
        <w:t>азании одних и тех же услуг условиях.</w:t>
      </w:r>
    </w:p>
    <w:p w:rsidR="00E81D8C" w:rsidRDefault="00CD76B2">
      <w:pPr>
        <w:pStyle w:val="120"/>
        <w:framePr w:w="9643" w:h="12628" w:hRule="exact" w:wrap="none" w:vAnchor="page" w:hAnchor="page" w:x="1561" w:y="1796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322" w:lineRule="exact"/>
        <w:ind w:firstLine="740"/>
        <w:jc w:val="both"/>
      </w:pPr>
      <w:r>
        <w:t>Для достижения целей деятельности учреждения, ради которых оно создано, учреждение вправе осуществлять: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реализацию дополнительных общеобразвивающих программ;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организацию питания обучающихся;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проведение олимпиад, конкур</w:t>
      </w:r>
      <w:r>
        <w:t>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</w:t>
      </w:r>
      <w:r>
        <w:t>зкультурно-спортивной деятельности;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организацию отдыха и оздоровления обучающихся в каникулярное время.</w:t>
      </w:r>
    </w:p>
    <w:p w:rsidR="00E81D8C" w:rsidRDefault="00CD76B2">
      <w:pPr>
        <w:pStyle w:val="120"/>
        <w:framePr w:w="9643" w:h="12628" w:hRule="exact" w:wrap="none" w:vAnchor="page" w:hAnchor="page" w:x="1561" w:y="1796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322" w:lineRule="exact"/>
        <w:ind w:firstLine="740"/>
        <w:jc w:val="both"/>
      </w:pPr>
      <w:r>
        <w:t>Учреждение вправе осуществлять следующие виды платных услуг и приносящей доход деятельности, при условии соответствия целям деятельности учреждения, пре</w:t>
      </w:r>
      <w:r>
        <w:t>дусмотренным настоящим уставом: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услуги по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</w:r>
      <w:r>
        <w:t xml:space="preserve"> (научно-исследовательской) деятельности, творческой деятельности, физкультурно-спортивной деятельности;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реализация дополнительных общеобразвивающих программ;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услуги по консультированию педагогическими работниками учреждения.</w:t>
      </w:r>
    </w:p>
    <w:p w:rsidR="00E81D8C" w:rsidRDefault="00CD76B2">
      <w:pPr>
        <w:pStyle w:val="120"/>
        <w:framePr w:w="9643" w:h="12628" w:hRule="exact" w:wrap="none" w:vAnchor="page" w:hAnchor="page" w:x="1561" w:y="1796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Платные образовательные услуги</w:t>
      </w:r>
      <w:r>
        <w:t xml:space="preserve"> не могут быть оказаны вместо образовательной деятельности, финансируемой за счет средств бюджета. В противном случае средства, полученные учреждением, при оказании таких услуг, возвращаются оплатившим эти услуги лицам.</w:t>
      </w:r>
    </w:p>
    <w:p w:rsidR="00E81D8C" w:rsidRDefault="00CD76B2">
      <w:pPr>
        <w:pStyle w:val="120"/>
        <w:framePr w:w="9643" w:h="12628" w:hRule="exact" w:wrap="none" w:vAnchor="page" w:hAnchor="page" w:x="1561" w:y="1796"/>
        <w:shd w:val="clear" w:color="auto" w:fill="auto"/>
        <w:spacing w:after="0" w:line="322" w:lineRule="exact"/>
        <w:ind w:firstLine="740"/>
        <w:jc w:val="both"/>
      </w:pPr>
      <w:r>
        <w:t>Учреждение не вправе осуществлять ви</w:t>
      </w:r>
      <w:r>
        <w:t>ды деятельности, не предусмотренные настоящим уставом.</w:t>
      </w:r>
    </w:p>
    <w:p w:rsidR="00E81D8C" w:rsidRDefault="00CD76B2">
      <w:pPr>
        <w:pStyle w:val="120"/>
        <w:framePr w:w="9643" w:h="12628" w:hRule="exact" w:wrap="none" w:vAnchor="page" w:hAnchor="page" w:x="1561" w:y="1796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322" w:lineRule="exact"/>
        <w:ind w:firstLine="740"/>
        <w:jc w:val="both"/>
      </w:pPr>
      <w:r>
        <w:t>Право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 и др.), возникает у учреждения со дня его полу</w:t>
      </w:r>
      <w:r>
        <w:t>чения или в указанный в нем срок и прекращается по истечении срока его действия, если иное не установлено законодательством.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236" w:y="1251"/>
        <w:shd w:val="clear" w:color="auto" w:fill="auto"/>
        <w:spacing w:line="260" w:lineRule="exact"/>
      </w:pPr>
      <w:r>
        <w:lastRenderedPageBreak/>
        <w:t>6</w:t>
      </w:r>
    </w:p>
    <w:p w:rsidR="00E81D8C" w:rsidRDefault="00CD76B2">
      <w:pPr>
        <w:pStyle w:val="130"/>
        <w:framePr w:w="9686" w:h="13565" w:hRule="exact" w:wrap="none" w:vAnchor="page" w:hAnchor="page" w:x="1537" w:y="1753"/>
        <w:shd w:val="clear" w:color="auto" w:fill="auto"/>
        <w:spacing w:after="304" w:line="280" w:lineRule="exact"/>
        <w:ind w:left="40"/>
      </w:pPr>
      <w:r>
        <w:t>3. Организация образовательной деятельности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Учреждение осуществляет образовательную деятельность в соответ</w:t>
      </w:r>
      <w:r>
        <w:t>ствии с Федеральным законом «Об образовании в Российской Федерации», Законом Кировской области «Об образовании в Кировской области» и иными нормативными правовыми актами Российской Федерации и Кировской области, настоящим уставом, а также выданной учрежден</w:t>
      </w:r>
      <w:r>
        <w:t>ию лицензией на осуществление образовательной деятельности и свидетельством о государственной аккредитации.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Учреждение осуществляет образовательную деятельность по имеющим государственную аккредитацию основным общеобразовательным программам:</w:t>
      </w:r>
    </w:p>
    <w:p w:rsidR="00E81D8C" w:rsidRDefault="00CD76B2">
      <w:pPr>
        <w:pStyle w:val="120"/>
        <w:framePr w:w="9686" w:h="13565" w:hRule="exact" w:wrap="none" w:vAnchor="page" w:hAnchor="page" w:x="1537" w:y="1753"/>
        <w:shd w:val="clear" w:color="auto" w:fill="auto"/>
        <w:spacing w:after="0" w:line="322" w:lineRule="exact"/>
        <w:ind w:firstLine="760"/>
        <w:jc w:val="both"/>
      </w:pPr>
      <w:r>
        <w:t>образовательно</w:t>
      </w:r>
      <w:r>
        <w:t>й программе начального общего образования;</w:t>
      </w:r>
    </w:p>
    <w:p w:rsidR="00E81D8C" w:rsidRDefault="00CD76B2">
      <w:pPr>
        <w:pStyle w:val="120"/>
        <w:framePr w:w="9686" w:h="13565" w:hRule="exact" w:wrap="none" w:vAnchor="page" w:hAnchor="page" w:x="1537" w:y="1753"/>
        <w:shd w:val="clear" w:color="auto" w:fill="auto"/>
        <w:spacing w:after="0" w:line="322" w:lineRule="exact"/>
        <w:ind w:firstLine="760"/>
        <w:jc w:val="both"/>
      </w:pPr>
      <w:r>
        <w:t>образовательной программе основного общего образования;</w:t>
      </w:r>
    </w:p>
    <w:p w:rsidR="00E81D8C" w:rsidRDefault="00CD76B2">
      <w:pPr>
        <w:pStyle w:val="120"/>
        <w:framePr w:w="9686" w:h="13565" w:hRule="exact" w:wrap="none" w:vAnchor="page" w:hAnchor="page" w:x="1537" w:y="1753"/>
        <w:shd w:val="clear" w:color="auto" w:fill="auto"/>
        <w:spacing w:after="0" w:line="322" w:lineRule="exact"/>
        <w:ind w:firstLine="760"/>
        <w:jc w:val="both"/>
      </w:pPr>
      <w:r>
        <w:t>образовательной программе среднего общего образования.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322" w:lineRule="exact"/>
        <w:ind w:firstLine="760"/>
        <w:jc w:val="both"/>
      </w:pPr>
      <w:r>
        <w:t>Содержание начального общего, основного общего и среднего общего образования определяется образователь</w:t>
      </w:r>
      <w:r>
        <w:t>ными программами начального общего, основного общего и среднего общего образования.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Организация образовательной деятельности по образовательным программам основного общего и среднего общего образования основана на дифференциации содержания с учетом образов</w:t>
      </w:r>
      <w:r>
        <w:t>ательных потребностей и интересов обучающихся, обеспечивающих углубленное изучение отдельных учебных предметов, предметных областей соответствующих основных общеобразовательных программ (профильное обучение).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358"/>
        </w:tabs>
        <w:spacing w:after="0" w:line="322" w:lineRule="exact"/>
        <w:ind w:firstLine="760"/>
        <w:jc w:val="both"/>
      </w:pPr>
      <w:r>
        <w:t xml:space="preserve">Образовательные программы разрабатываются и </w:t>
      </w:r>
      <w:r>
        <w:t>утверждаются учреждением самостоятельно.</w:t>
      </w:r>
    </w:p>
    <w:p w:rsidR="00E81D8C" w:rsidRDefault="00CD76B2">
      <w:pPr>
        <w:pStyle w:val="120"/>
        <w:framePr w:w="9686" w:h="13565" w:hRule="exact" w:wrap="none" w:vAnchor="page" w:hAnchor="page" w:x="1537" w:y="1753"/>
        <w:shd w:val="clear" w:color="auto" w:fill="auto"/>
        <w:spacing w:after="0" w:line="322" w:lineRule="exact"/>
        <w:ind w:firstLine="760"/>
        <w:jc w:val="both"/>
      </w:pPr>
      <w:r>
        <w:t>Основные общеобразовательные программы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Основная общ</w:t>
      </w:r>
      <w:r>
        <w:t>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</w:t>
      </w:r>
      <w:r>
        <w:t>ихся.</w:t>
      </w:r>
    </w:p>
    <w:p w:rsidR="00E81D8C" w:rsidRDefault="00CD76B2">
      <w:pPr>
        <w:pStyle w:val="120"/>
        <w:framePr w:w="9686" w:h="13565" w:hRule="exact" w:wrap="none" w:vAnchor="page" w:hAnchor="page" w:x="1537" w:y="1753"/>
        <w:shd w:val="clear" w:color="auto" w:fill="auto"/>
        <w:spacing w:after="0" w:line="322" w:lineRule="exact"/>
        <w:ind w:firstLine="760"/>
        <w:jc w:val="both"/>
      </w:pPr>
      <w:r>
        <w:t>.Учебный план основной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</w:t>
      </w:r>
      <w:r>
        <w:t>рмы их промежуточной аттестации.</w:t>
      </w:r>
    </w:p>
    <w:p w:rsidR="00E81D8C" w:rsidRDefault="00CD76B2">
      <w:pPr>
        <w:pStyle w:val="120"/>
        <w:framePr w:w="9686" w:h="13565" w:hRule="exact" w:wrap="none" w:vAnchor="page" w:hAnchor="page" w:x="1537" w:y="1753"/>
        <w:numPr>
          <w:ilvl w:val="0"/>
          <w:numId w:val="7"/>
        </w:numPr>
        <w:shd w:val="clear" w:color="auto" w:fill="auto"/>
        <w:tabs>
          <w:tab w:val="left" w:pos="1263"/>
        </w:tabs>
        <w:spacing w:after="0" w:line="322" w:lineRule="exact"/>
        <w:ind w:firstLine="760"/>
        <w:jc w:val="both"/>
      </w:pPr>
      <w:r>
        <w:t>Основные общеобразовательные программы реализуются учреждением как самостоятельно, так и посредством сетевых форм их реализации.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266" w:y="1224"/>
        <w:shd w:val="clear" w:color="auto" w:fill="auto"/>
        <w:spacing w:line="260" w:lineRule="exact"/>
      </w:pPr>
      <w:r>
        <w:lastRenderedPageBreak/>
        <w:t>7</w:t>
      </w:r>
    </w:p>
    <w:p w:rsidR="00E81D8C" w:rsidRDefault="00CD76B2">
      <w:pPr>
        <w:pStyle w:val="120"/>
        <w:framePr w:w="9634" w:h="12637" w:hRule="exact" w:wrap="none" w:vAnchor="page" w:hAnchor="page" w:x="1591" w:y="1684"/>
        <w:shd w:val="clear" w:color="auto" w:fill="auto"/>
        <w:spacing w:after="0" w:line="322" w:lineRule="exact"/>
        <w:ind w:firstLine="740"/>
        <w:jc w:val="both"/>
      </w:pPr>
      <w:r>
        <w:t>При реализации основных общеобразовательных программ учреждение вправе</w:t>
      </w:r>
      <w:r>
        <w:t xml:space="preserve">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 xml:space="preserve">Образовательная деятельность по основным общеобразовательным программам организуется в соответствии с расписанием учебных </w:t>
      </w:r>
      <w:r>
        <w:t>занятий, которое определяется учреждением.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>Учреждение осуществляет образовательную деятельность по реализации дополнительных общеобразовательных программ - дополнительных общеразвивающих программ. Их содержание и сроки обучения по ним определяются образова</w:t>
      </w:r>
      <w:r>
        <w:t>тельной программой, разработанной и утвержденной учреждением.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403"/>
        </w:tabs>
        <w:spacing w:after="0" w:line="322" w:lineRule="exact"/>
        <w:ind w:firstLine="740"/>
        <w:jc w:val="both"/>
      </w:pPr>
      <w:r>
        <w:t>Образовательная деятельность в учреждении осуществляется на русском языке.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403"/>
        </w:tabs>
        <w:spacing w:after="0" w:line="322" w:lineRule="exact"/>
        <w:ind w:firstLine="740"/>
        <w:jc w:val="both"/>
      </w:pPr>
      <w:r>
        <w:t>Основные общеобразовательные программы могут осваиваться обучающимися в учреждении в очной, очно-заочной или заочной фо</w:t>
      </w:r>
      <w:r>
        <w:t>рме.</w:t>
      </w:r>
    </w:p>
    <w:p w:rsidR="00E81D8C" w:rsidRDefault="00CD76B2">
      <w:pPr>
        <w:pStyle w:val="120"/>
        <w:framePr w:w="9634" w:h="12637" w:hRule="exact" w:wrap="none" w:vAnchor="page" w:hAnchor="page" w:x="1591" w:y="1684"/>
        <w:shd w:val="clear" w:color="auto" w:fill="auto"/>
        <w:spacing w:after="0" w:line="322" w:lineRule="exact"/>
        <w:ind w:firstLine="740"/>
        <w:jc w:val="both"/>
      </w:pPr>
      <w:r>
        <w:t>Обучающиеся имеют право получать образование в форме семейного образования и самообразования с правом последующего прохождения промежуточной и государственной итоговой аттестации в учреждении. Допускается сочетание различных форм получения образования</w:t>
      </w:r>
      <w:r>
        <w:t xml:space="preserve"> и форм обучения.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403"/>
        </w:tabs>
        <w:spacing w:after="0" w:line="322" w:lineRule="exact"/>
        <w:ind w:firstLine="740"/>
        <w:jc w:val="both"/>
      </w:pPr>
      <w:r>
        <w:t>Учреждение 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Кировско</w:t>
      </w:r>
      <w:r>
        <w:t>й области, осуществляет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а также подготовку обучающихся, граждан мужского пола, не прошедших во</w:t>
      </w:r>
      <w:r>
        <w:t>енную службу, по основам военной службы силами педагогических работников учреждения.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589"/>
        </w:tabs>
        <w:spacing w:after="0" w:line="322" w:lineRule="exact"/>
        <w:ind w:firstLine="740"/>
        <w:jc w:val="both"/>
      </w:pPr>
      <w:r>
        <w:t>Освоение образовательных программ начального общего, основного общего и среднего общего образования, в том числе отдельной части или всего объема учебного предмета, курса,</w:t>
      </w:r>
      <w:r>
        <w:t xml:space="preserve"> дисциплины (модуля) 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</w:t>
      </w:r>
      <w:r>
        <w:t>тся учреждением самостоятельно.</w:t>
      </w:r>
    </w:p>
    <w:p w:rsidR="00E81D8C" w:rsidRDefault="00CD76B2">
      <w:pPr>
        <w:pStyle w:val="120"/>
        <w:framePr w:w="9634" w:h="12637" w:hRule="exact" w:wrap="none" w:vAnchor="page" w:hAnchor="page" w:x="1591" w:y="1684"/>
        <w:numPr>
          <w:ilvl w:val="0"/>
          <w:numId w:val="8"/>
        </w:numPr>
        <w:shd w:val="clear" w:color="auto" w:fill="auto"/>
        <w:tabs>
          <w:tab w:val="left" w:pos="1403"/>
        </w:tabs>
        <w:spacing w:after="0" w:line="322" w:lineRule="exact"/>
        <w:ind w:firstLine="740"/>
        <w:jc w:val="both"/>
      </w:pPr>
      <w:r>
        <w:t>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297" w:y="1203"/>
        <w:shd w:val="clear" w:color="auto" w:fill="auto"/>
        <w:spacing w:line="260" w:lineRule="exact"/>
      </w:pPr>
      <w:r>
        <w:lastRenderedPageBreak/>
        <w:t>8</w:t>
      </w:r>
    </w:p>
    <w:p w:rsidR="00E81D8C" w:rsidRDefault="00CD76B2">
      <w:pPr>
        <w:pStyle w:val="130"/>
        <w:framePr w:w="9667" w:h="13257" w:hRule="exact" w:wrap="none" w:vAnchor="page" w:hAnchor="page" w:x="1598" w:y="1700"/>
        <w:shd w:val="clear" w:color="auto" w:fill="auto"/>
        <w:spacing w:after="299" w:line="280" w:lineRule="exact"/>
        <w:ind w:left="40"/>
      </w:pPr>
      <w:r>
        <w:t>4. Управление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9"/>
        </w:numPr>
        <w:shd w:val="clear" w:color="auto" w:fill="auto"/>
        <w:tabs>
          <w:tab w:val="left" w:pos="1274"/>
        </w:tabs>
        <w:spacing w:after="0" w:line="322" w:lineRule="exact"/>
        <w:ind w:firstLine="760"/>
        <w:jc w:val="both"/>
      </w:pPr>
      <w:r>
        <w:t xml:space="preserve">Управление учреждением </w:t>
      </w:r>
      <w:r>
        <w:t>осуществляется на основе сочетания принципов единоначалия и коллегиальности.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9"/>
        </w:numPr>
        <w:shd w:val="clear" w:color="auto" w:fill="auto"/>
        <w:tabs>
          <w:tab w:val="left" w:pos="1284"/>
        </w:tabs>
        <w:spacing w:after="0" w:line="322" w:lineRule="exact"/>
        <w:ind w:firstLine="760"/>
        <w:jc w:val="both"/>
      </w:pPr>
      <w:r>
        <w:t>Единоличным исполнительным органом учреждения является его руководитель - директор, который осуществляет текущее руководство деятельностью учреждения.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9"/>
        </w:numPr>
        <w:shd w:val="clear" w:color="auto" w:fill="auto"/>
        <w:tabs>
          <w:tab w:val="left" w:pos="1289"/>
        </w:tabs>
        <w:spacing w:after="0" w:line="322" w:lineRule="exact"/>
        <w:ind w:firstLine="760"/>
        <w:jc w:val="both"/>
      </w:pPr>
      <w:r>
        <w:t>Коллегиальными органами упра</w:t>
      </w:r>
      <w:r>
        <w:t>вления учреждением являются совет школы, педагогический совет, методический совет, общее собрание трудового коллектива.</w:t>
      </w:r>
    </w:p>
    <w:p w:rsidR="00E81D8C" w:rsidRDefault="00CD76B2">
      <w:pPr>
        <w:pStyle w:val="130"/>
        <w:framePr w:w="9667" w:h="13257" w:hRule="exact" w:wrap="none" w:vAnchor="page" w:hAnchor="page" w:x="1598" w:y="1700"/>
        <w:numPr>
          <w:ilvl w:val="0"/>
          <w:numId w:val="9"/>
        </w:numPr>
        <w:shd w:val="clear" w:color="auto" w:fill="auto"/>
        <w:tabs>
          <w:tab w:val="left" w:pos="1329"/>
        </w:tabs>
        <w:spacing w:after="0" w:line="322" w:lineRule="exact"/>
        <w:ind w:firstLine="760"/>
        <w:jc w:val="both"/>
      </w:pPr>
      <w:r>
        <w:t>К компетенции учредителя относится: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40"/>
        </w:tabs>
        <w:spacing w:after="0" w:line="322" w:lineRule="exact"/>
        <w:ind w:firstLine="760"/>
        <w:jc w:val="both"/>
      </w:pPr>
      <w:r>
        <w:t>Утверждение устава учреждения, изменений в уставе.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 xml:space="preserve">Назначение и освобождение от должности директора </w:t>
      </w:r>
      <w:r>
        <w:t>учреждения, заключение и расторжение с ним трудового договора.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Рассмотрение и одобрение предложений директора учреждения о совершении сделок с имуществом в случаях, если в соответствии с законодательством для совершения таких сделок требуется согласие учре</w:t>
      </w:r>
      <w:r>
        <w:t>дителя.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Осуществление контроля за финансово-хозяйственной и иной деятельностью учреждения.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Согласование создания филиалов и представительств учреждения в соответствии с законодательством.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Утверждение видов и перечней особо ценного движимого имущества учреж</w:t>
      </w:r>
      <w:r>
        <w:t>дения.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Установление порядка составления и утверждения отчетов о результатах деятельности учреждения об использовании закрепленного за ним государственного имущества области.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Осуществление мониторинга выполнения государственного задания и качества его выпол</w:t>
      </w:r>
      <w:r>
        <w:t>нения.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504"/>
        </w:tabs>
        <w:spacing w:after="0" w:line="322" w:lineRule="exact"/>
        <w:ind w:firstLine="760"/>
        <w:jc w:val="both"/>
      </w:pPr>
      <w:r>
        <w:t>Осуществление мероприятий по созданию, реорганизации, изменению типа и ликвидации учреждения.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684"/>
        </w:tabs>
        <w:spacing w:after="0" w:line="322" w:lineRule="exact"/>
        <w:ind w:firstLine="760"/>
        <w:jc w:val="both"/>
      </w:pPr>
      <w:r>
        <w:t>Утверждение передаточного акта или разделительного баланса.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644"/>
        </w:tabs>
        <w:spacing w:after="0" w:line="322" w:lineRule="exact"/>
        <w:ind w:firstLine="760"/>
        <w:jc w:val="both"/>
      </w:pPr>
      <w:r>
        <w:t xml:space="preserve">Назначение ликвидационной комиссии, утверждение промежуточного и окончательного ликвидационных </w:t>
      </w:r>
      <w:r>
        <w:t>балансов.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644"/>
        </w:tabs>
        <w:spacing w:after="0" w:line="322" w:lineRule="exact"/>
        <w:ind w:firstLine="760"/>
        <w:jc w:val="both"/>
      </w:pPr>
      <w:r>
        <w:t>Утверждение государственных заданий для учреждения в соответствии с предусмотренной его уставом основной деятельностью и финансовое обеспечение выполнения этого задания.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642"/>
        </w:tabs>
        <w:spacing w:after="0" w:line="322" w:lineRule="exact"/>
        <w:ind w:firstLine="760"/>
        <w:jc w:val="both"/>
      </w:pPr>
      <w:r>
        <w:t>Получение от учреждения любой информации, связанной с его финансово-хозяйств</w:t>
      </w:r>
      <w:r>
        <w:t>енной деятельностью, бухгалтерской и статистической отчетности, других необходимых сведений.</w:t>
      </w:r>
    </w:p>
    <w:p w:rsidR="00E81D8C" w:rsidRDefault="00CD76B2">
      <w:pPr>
        <w:pStyle w:val="120"/>
        <w:framePr w:w="9667" w:h="13257" w:hRule="exact" w:wrap="none" w:vAnchor="page" w:hAnchor="page" w:x="1598" w:y="1700"/>
        <w:numPr>
          <w:ilvl w:val="0"/>
          <w:numId w:val="10"/>
        </w:numPr>
        <w:shd w:val="clear" w:color="auto" w:fill="auto"/>
        <w:tabs>
          <w:tab w:val="left" w:pos="1642"/>
        </w:tabs>
        <w:spacing w:after="0" w:line="322" w:lineRule="exact"/>
        <w:ind w:firstLine="760"/>
        <w:jc w:val="both"/>
      </w:pPr>
      <w:r>
        <w:t>Осуществление иных функций и полномочий учредителя, установленных действующим законодательством.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349" w:y="1202"/>
        <w:shd w:val="clear" w:color="auto" w:fill="auto"/>
        <w:spacing w:line="260" w:lineRule="exact"/>
      </w:pPr>
      <w:r>
        <w:lastRenderedPageBreak/>
        <w:t>9</w:t>
      </w:r>
    </w:p>
    <w:p w:rsidR="00E81D8C" w:rsidRDefault="00CD76B2">
      <w:pPr>
        <w:pStyle w:val="13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4.5. Директор учреждения.</w:t>
      </w:r>
    </w:p>
    <w:p w:rsidR="00E81D8C" w:rsidRDefault="00CD76B2">
      <w:pPr>
        <w:pStyle w:val="120"/>
        <w:framePr w:w="9634" w:h="12953" w:hRule="exact" w:wrap="none" w:vAnchor="page" w:hAnchor="page" w:x="1664" w:y="1662"/>
        <w:numPr>
          <w:ilvl w:val="0"/>
          <w:numId w:val="11"/>
        </w:numPr>
        <w:shd w:val="clear" w:color="auto" w:fill="auto"/>
        <w:tabs>
          <w:tab w:val="left" w:pos="1470"/>
        </w:tabs>
        <w:spacing w:after="0" w:line="322" w:lineRule="exact"/>
        <w:ind w:firstLine="760"/>
        <w:jc w:val="both"/>
      </w:pPr>
      <w:r>
        <w:t>Непосредственное</w:t>
      </w:r>
      <w:r>
        <w:t xml:space="preserve"> управление учреждением осуществляет директор.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Назначение директора, а также заключение и прекращение трудового договора с ним производится учредителем. Директор подотчетен в своей деятельности учредителю.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Директор учреждения назначается на должность сроко</w:t>
      </w:r>
      <w:r>
        <w:t>м не более пяти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</w:pPr>
      <w:r>
        <w:t>лет.</w:t>
      </w:r>
    </w:p>
    <w:p w:rsidR="00E81D8C" w:rsidRDefault="00CD76B2">
      <w:pPr>
        <w:pStyle w:val="120"/>
        <w:framePr w:w="9634" w:h="12953" w:hRule="exact" w:wrap="none" w:vAnchor="page" w:hAnchor="page" w:x="1664" w:y="1662"/>
        <w:numPr>
          <w:ilvl w:val="0"/>
          <w:numId w:val="11"/>
        </w:numPr>
        <w:shd w:val="clear" w:color="auto" w:fill="auto"/>
        <w:tabs>
          <w:tab w:val="left" w:pos="1470"/>
        </w:tabs>
        <w:spacing w:after="0" w:line="322" w:lineRule="exact"/>
        <w:ind w:firstLine="760"/>
        <w:jc w:val="both"/>
      </w:pPr>
      <w:r>
        <w:t>Права и обязанности директора, а также основания для прекращения трудовых отношений с ним регламентируются действующим законодательством и трудовым договором.</w:t>
      </w:r>
    </w:p>
    <w:p w:rsidR="00E81D8C" w:rsidRDefault="00CD76B2">
      <w:pPr>
        <w:pStyle w:val="120"/>
        <w:framePr w:w="9634" w:h="12953" w:hRule="exact" w:wrap="none" w:vAnchor="page" w:hAnchor="page" w:x="1664" w:y="1662"/>
        <w:numPr>
          <w:ilvl w:val="0"/>
          <w:numId w:val="11"/>
        </w:numPr>
        <w:shd w:val="clear" w:color="auto" w:fill="auto"/>
        <w:tabs>
          <w:tab w:val="left" w:pos="1510"/>
        </w:tabs>
        <w:spacing w:after="0" w:line="322" w:lineRule="exact"/>
        <w:ind w:firstLine="760"/>
        <w:jc w:val="both"/>
      </w:pPr>
      <w:r>
        <w:t>Компетенция директора: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осуществляет текущее руководство деятельностью учрежд</w:t>
      </w:r>
      <w:r>
        <w:t>ения, за исключением вопросов, отнесенных законодательством и уставом учреждения к компетенции иных органов учреждения;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действует от имени учреждения без доверенности, представляет ее интересы на территории Российской Федерации и за ее пределами;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распредел</w:t>
      </w:r>
      <w:r>
        <w:t>яет обязанности между заместителями директора, утверждает должностные инструкции работников учреждения;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осуществляет подбор, прием на работу и расстановку работников учреждения, заключает с ними и расторгает трудовые договоры, поощряет работников учреждени</w:t>
      </w:r>
      <w:r>
        <w:t>я, привлекает к ответственности в порядке, установленном Трудовым Кодексом Российской Федерации и иными федеральными законами, выполняет иные функции работодателя;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</w:pPr>
      <w:r>
        <w:t xml:space="preserve">утверждает структуру и штатное расписание учреждения; утверждает локальные нормативные акты </w:t>
      </w:r>
      <w:r>
        <w:t>по регулированию деятельности учреждения и принимает меры к их исполнению;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обеспечивает рациональное использование финансовых средств учреждения;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с согласия собственника распоряжается особо ценным движимым имуществом, закрепленным за учреждением собственни</w:t>
      </w:r>
      <w:r>
        <w:t>ком или приобретенным учреждением за счет средств, выделенных ему собственником на приобретение такого имущества, а также недвижимым имуществом;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  <w:jc w:val="both"/>
      </w:pPr>
      <w:r>
        <w:t>распоряжается остальным находящимся на праве оперативного управления имуществом учреждения в соответствии с дей</w:t>
      </w:r>
      <w:r>
        <w:t>ствующим законодательством;</w:t>
      </w:r>
    </w:p>
    <w:p w:rsidR="00E81D8C" w:rsidRDefault="00CD76B2">
      <w:pPr>
        <w:pStyle w:val="120"/>
        <w:framePr w:w="9634" w:h="12953" w:hRule="exact" w:wrap="none" w:vAnchor="page" w:hAnchor="page" w:x="1664" w:y="1662"/>
        <w:shd w:val="clear" w:color="auto" w:fill="auto"/>
        <w:spacing w:after="0" w:line="322" w:lineRule="exact"/>
        <w:ind w:firstLine="760"/>
      </w:pPr>
      <w:r>
        <w:t>заключает договоры (контракты), совершает сделки, соответствующие целям деятельности учреждения, выдает доверенности, открывает в установленном порядке лицевые счета в финансовом органе Кировской области; имеет право первой подп</w:t>
      </w:r>
      <w:r>
        <w:t>иси на финансовых документах;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292" w:y="1166"/>
        <w:shd w:val="clear" w:color="auto" w:fill="auto"/>
        <w:spacing w:line="260" w:lineRule="exact"/>
      </w:pPr>
      <w:r>
        <w:lastRenderedPageBreak/>
        <w:t>10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предоставляет учредителю ежегодный отчет о поступлении и расходовании финансовых и материальных средств, а также отчет о результатах само- обследования;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обеспечивает представление статистической и иной</w:t>
      </w:r>
      <w:r>
        <w:t xml:space="preserve"> необходимой отчетности в соответствующие органы;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обеспечивает представление информации, связанной с деятельностью учреждения, учредителю;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</w:pPr>
      <w:r>
        <w:t xml:space="preserve">утверждает образовательные программы, реализуемые в учреждении; организует проведение самообследования, обеспечивает </w:t>
      </w:r>
      <w:r>
        <w:t>функционирование внутренней системы оценки качества образования;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организует приобретение или изготовления бланков документов об образовании;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обеспечивает создание и ведение официального сайта учреждения в сети «Интернет»;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 xml:space="preserve">обеспечивает в пределах своей </w:t>
      </w:r>
      <w:r>
        <w:t>компетенции своевременный учет (кадастровый и технический) недвижимого имущества, земельных участков, а также государственную регистрацию возникновения и прекращения права оперативного управления на недвижимое имущество и иных прав, подлежащих регистрации;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обеспечивает сохранность, надлежащее содержание и целевое использование имущества учреждения;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выполняет другие полномочия в соответствии с законодательными и иными нормативными правовыми актами, настоящим уставом, трудовым договором и должностными обязанн</w:t>
      </w:r>
      <w:r>
        <w:t>остями.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</w:pPr>
      <w:r>
        <w:t>4.5.4. Директор учреждения несет персональную ответственность: за несоблюдение законов и иных нормативных правовых актов при осуществлении должностных обязанностей;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за отсутствие необходимых условий для организации обучения, труда, отдыха обучающих</w:t>
      </w:r>
      <w:r>
        <w:t>ся учреждения в соответствии с законодательством;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за жизнь и здоровье обучающихся и работников образовательной организации при проведении учебных занятий, внеурочной деятельности и внеклассных мероприятий в соответствии с действующим законодательством;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 xml:space="preserve">за </w:t>
      </w:r>
      <w:r>
        <w:t>реализацию не в полном объеме образовательных программ в соответствии с учебным планом;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760"/>
        <w:jc w:val="both"/>
      </w:pPr>
      <w:r>
        <w:t>за уровень квалификации работников учреждения;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ind w:firstLine="480"/>
        <w:jc w:val="both"/>
      </w:pPr>
      <w:r>
        <w:t>- за отсутствие системы повышения квалификации и проведения аттестации работников учреждения в установленном законодатель</w:t>
      </w:r>
      <w:r>
        <w:t>ством порядке, в том числе в области охраны здоровья и обеспечения безопасности жизнедеятельности;</w:t>
      </w:r>
    </w:p>
    <w:p w:rsidR="00E81D8C" w:rsidRDefault="00CD76B2">
      <w:pPr>
        <w:pStyle w:val="120"/>
        <w:framePr w:w="9667" w:h="13629" w:hRule="exact" w:wrap="none" w:vAnchor="page" w:hAnchor="page" w:x="1660" w:y="1617"/>
        <w:shd w:val="clear" w:color="auto" w:fill="auto"/>
        <w:spacing w:after="0" w:line="322" w:lineRule="exact"/>
        <w:jc w:val="right"/>
      </w:pPr>
      <w:r>
        <w:t>за непроведение лечебно-профилактических мероприятий, несоблюдение санитарно-гигиенических режим и некачественное питание обучающихся; за непредставление и (</w:t>
      </w:r>
      <w:r>
        <w:t>или) представление недостоверных и (или) не-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334" w:y="1144"/>
        <w:shd w:val="clear" w:color="auto" w:fill="auto"/>
        <w:spacing w:line="260" w:lineRule="exact"/>
      </w:pPr>
      <w:r>
        <w:lastRenderedPageBreak/>
        <w:t>11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jc w:val="both"/>
      </w:pPr>
      <w:r>
        <w:t xml:space="preserve">полных сведений о государственном имуществе области, закрепленном за учреждением на праве оперативного управления, в министерство имущественных отношений и инвестиционной политики </w:t>
      </w:r>
      <w:r>
        <w:t>Кировской области;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по иным вопросам в соответствии с законодательными и иными нормативными правовыми актами, настоящим уставом и трудовым договором.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4.5.5. Директор учреждения в соответствии с действующим законодательством возмещает учреждению убытки, прич</w:t>
      </w:r>
      <w:r>
        <w:t>инные его виновными действиями (бездействием).</w:t>
      </w:r>
    </w:p>
    <w:p w:rsidR="00E81D8C" w:rsidRDefault="00CD76B2">
      <w:pPr>
        <w:pStyle w:val="13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4.6. Совет школы.</w:t>
      </w:r>
    </w:p>
    <w:p w:rsidR="00E81D8C" w:rsidRDefault="00CD76B2">
      <w:pPr>
        <w:pStyle w:val="120"/>
        <w:framePr w:w="9648" w:h="13621" w:hRule="exact" w:wrap="none" w:vAnchor="page" w:hAnchor="page" w:x="1698" w:y="1604"/>
        <w:numPr>
          <w:ilvl w:val="0"/>
          <w:numId w:val="12"/>
        </w:numPr>
        <w:shd w:val="clear" w:color="auto" w:fill="auto"/>
        <w:tabs>
          <w:tab w:val="left" w:pos="1516"/>
        </w:tabs>
        <w:spacing w:after="0" w:line="322" w:lineRule="exact"/>
        <w:ind w:firstLine="740"/>
        <w:jc w:val="both"/>
      </w:pPr>
      <w:r>
        <w:t>Совет школы осуществляет общее руководство учреждением.</w:t>
      </w:r>
    </w:p>
    <w:p w:rsidR="00E81D8C" w:rsidRDefault="00CD76B2">
      <w:pPr>
        <w:pStyle w:val="120"/>
        <w:framePr w:w="9648" w:h="13621" w:hRule="exact" w:wrap="none" w:vAnchor="page" w:hAnchor="page" w:x="1698" w:y="1604"/>
        <w:numPr>
          <w:ilvl w:val="0"/>
          <w:numId w:val="12"/>
        </w:numPr>
        <w:shd w:val="clear" w:color="auto" w:fill="auto"/>
        <w:tabs>
          <w:tab w:val="left" w:pos="1487"/>
        </w:tabs>
        <w:spacing w:after="0" w:line="322" w:lineRule="exact"/>
        <w:ind w:firstLine="740"/>
        <w:jc w:val="both"/>
      </w:pPr>
      <w:r>
        <w:t>В состав совета школы избираются представители педагогических работников, обучающихся, родителей (законных представителей).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Совет школы</w:t>
      </w:r>
      <w:r>
        <w:t xml:space="preserve"> избирается в количестве 16 человек сроком на один год. Заседания совета проводятся не реже 4 раз в.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Члены совета школы избираются прямым открытым голосованием в следующем порядке: педагогические работники на заседании педагогического совета в количестве 3</w:t>
      </w:r>
      <w:r>
        <w:t xml:space="preserve"> человек; родители (законные представители) на общешкольном родительском собрании в количествеЗ человек; обучающиеся на классном собрании параллели по 2 человека от 10-11 классов и 1 человек от 9 классов.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Совет школы состоит из председателя, секретаря и чл</w:t>
      </w:r>
      <w:r>
        <w:t>енов.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Членами совета школы не могут быть избраны члены администрации учреждения, кроме директора.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Председатель руководит работой совета школы, проводит его заседания.</w:t>
      </w:r>
    </w:p>
    <w:p w:rsidR="00E81D8C" w:rsidRDefault="00CD76B2">
      <w:pPr>
        <w:pStyle w:val="120"/>
        <w:framePr w:w="9648" w:h="13621" w:hRule="exact" w:wrap="none" w:vAnchor="page" w:hAnchor="page" w:x="1698" w:y="1604"/>
        <w:numPr>
          <w:ilvl w:val="0"/>
          <w:numId w:val="12"/>
        </w:numPr>
        <w:shd w:val="clear" w:color="auto" w:fill="auto"/>
        <w:tabs>
          <w:tab w:val="left" w:pos="1521"/>
        </w:tabs>
        <w:spacing w:after="0" w:line="322" w:lineRule="exact"/>
        <w:ind w:firstLine="740"/>
        <w:jc w:val="both"/>
      </w:pPr>
      <w:r>
        <w:t xml:space="preserve">Компетенция совета </w:t>
      </w:r>
      <w:r>
        <w:rPr>
          <w:rStyle w:val="121"/>
        </w:rPr>
        <w:t>шк</w:t>
      </w:r>
      <w:r>
        <w:t>олы: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организует выполнение решений конференции учреждения и своих ре</w:t>
      </w:r>
      <w:r>
        <w:t>шений;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рассматривает программу развития учреждения;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совместно с директором учреждения разрабатывает предложения по внесению изменений в устав учреждения и выносит их на рассмотрение общим собранием трудового коллектива;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 xml:space="preserve">заслушивает отчет директора </w:t>
      </w:r>
      <w:r>
        <w:t>учреждения о расходовании внебюджетных средств и средств от оказания платных образовательных услуг;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определяет пути взаимодействия учреждения с различными организациями культуры, спорта и др., общественными организациями с целью создания необходимых услови</w:t>
      </w:r>
      <w:r>
        <w:t>й для разностороннего развития обучающихся и профессионального роста педагогов;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рассматривает предложения всех участников образовательного процесса по совершенствованию и развитию учебно-воспитательного процесса;</w:t>
      </w:r>
    </w:p>
    <w:p w:rsidR="00E81D8C" w:rsidRDefault="00CD76B2">
      <w:pPr>
        <w:pStyle w:val="120"/>
        <w:framePr w:w="9648" w:h="13621" w:hRule="exact" w:wrap="none" w:vAnchor="page" w:hAnchor="page" w:x="1698" w:y="1604"/>
        <w:shd w:val="clear" w:color="auto" w:fill="auto"/>
        <w:spacing w:after="0" w:line="322" w:lineRule="exact"/>
        <w:ind w:firstLine="740"/>
        <w:jc w:val="both"/>
      </w:pPr>
      <w:r>
        <w:t>заслушивает отчеты о работе директора учреж</w:t>
      </w:r>
      <w:r>
        <w:t>дения, его заместителей и других работников, вносит на рассмотрение администрации предложения по совершенствованию ее работы;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E81D8C">
      <w:pPr>
        <w:rPr>
          <w:sz w:val="2"/>
          <w:szCs w:val="2"/>
        </w:rPr>
      </w:pPr>
      <w:r w:rsidRPr="00E81D8C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3.8pt;margin-top:790.3pt;width:38.4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E81D8C" w:rsidRDefault="00CD76B2">
      <w:pPr>
        <w:pStyle w:val="a6"/>
        <w:framePr w:wrap="none" w:vAnchor="page" w:hAnchor="page" w:x="6390" w:y="992"/>
        <w:shd w:val="clear" w:color="auto" w:fill="auto"/>
        <w:spacing w:line="260" w:lineRule="exact"/>
      </w:pPr>
      <w:r>
        <w:t>12</w:t>
      </w:r>
    </w:p>
    <w:p w:rsidR="00E81D8C" w:rsidRDefault="002D2A2A">
      <w:pPr>
        <w:framePr w:wrap="none" w:vAnchor="page" w:hAnchor="page" w:x="688" w:y="157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675pt">
            <v:imagedata r:id="rId8" r:href="rId9"/>
          </v:shape>
        </w:pic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знакомится с итоговыми документами по результатам проверок, проводимых органами управления образования, прокуратурой, Госпожнадзором, Роспотребнадзором и иными контролирующими органами, заслушивает администрацию о выполнении мероприятий по устранению недос</w:t>
      </w:r>
      <w:r>
        <w:t>татков в работе учреждения;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принимает необходимые меры по социальной защите всех участников образовательных отношений;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при необходимости создает рабочие комиссии;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рассматривает характеристики и отзывы на аттестацию педагогических работников;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осуществляет в</w:t>
      </w:r>
      <w:r>
        <w:t>ыдвижение кандидатур на награждение;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изучает потребности участников образовательных отношений в образовательных услугах, в том числе платных;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рассматривает локальные акты учреждения;</w:t>
      </w:r>
    </w:p>
    <w:p w:rsidR="00E81D8C" w:rsidRDefault="00CD76B2">
      <w:pPr>
        <w:pStyle w:val="12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принимает меры по сохранению и развитию материально-технической базы учре</w:t>
      </w:r>
      <w:r>
        <w:t>ждения, оказывает содействие администрации учреждения в организации питания обучающихся, медицинского обслуживания, охраны здоровья, техники безопасности.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3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>
        <w:t>Решение совета школы является правомочным, если на заседании присутствовало не менее двух третей сост</w:t>
      </w:r>
      <w:r>
        <w:t>ава совета школы и если за него проголосовало не менее половины присутствующих.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3"/>
        </w:numPr>
        <w:shd w:val="clear" w:color="auto" w:fill="auto"/>
        <w:tabs>
          <w:tab w:val="left" w:pos="1455"/>
        </w:tabs>
        <w:spacing w:after="0" w:line="322" w:lineRule="exact"/>
        <w:ind w:firstLine="740"/>
      </w:pPr>
      <w:r>
        <w:t>Решения совета школы, принятые в пределах его полномочий и в соответствии с законодательством, обязательны для всех членов коллектива учреждения.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 xml:space="preserve">Совет школы взаимодействует с </w:t>
      </w:r>
      <w:r>
        <w:t>администрацией и общественными организациями учреждения. Все его решения своевременно доводятся до сведения коллектива учреждения, родителей (законных представителей), общественности.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3"/>
        </w:numPr>
        <w:shd w:val="clear" w:color="auto" w:fill="auto"/>
        <w:tabs>
          <w:tab w:val="left" w:pos="1450"/>
        </w:tabs>
        <w:spacing w:after="0" w:line="322" w:lineRule="exact"/>
        <w:ind w:firstLine="740"/>
      </w:pPr>
      <w:r>
        <w:t>Члены совета .школы выполняют свои обязанности на общественных началах.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Протокол заседания совета школы подписывается председателем и секретарем.</w:t>
      </w:r>
    </w:p>
    <w:p w:rsidR="00E81D8C" w:rsidRDefault="00CD76B2">
      <w:pPr>
        <w:pStyle w:val="130"/>
        <w:framePr w:w="9725" w:h="13620" w:hRule="exact" w:wrap="none" w:vAnchor="page" w:hAnchor="page" w:x="1763" w:y="1447"/>
        <w:shd w:val="clear" w:color="auto" w:fill="auto"/>
        <w:spacing w:after="0" w:line="322" w:lineRule="exact"/>
        <w:ind w:firstLine="740"/>
        <w:jc w:val="both"/>
      </w:pPr>
      <w:r>
        <w:t>4.7. Педагогический совет.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4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Педагогический совет учреждения является коллегиальным органом управления по основным вопросам образовательной деятельности учреждения.</w:t>
      </w:r>
    </w:p>
    <w:p w:rsidR="00E81D8C" w:rsidRDefault="00CD76B2">
      <w:pPr>
        <w:pStyle w:val="120"/>
        <w:framePr w:w="9725" w:h="13620" w:hRule="exact" w:wrap="none" w:vAnchor="page" w:hAnchor="page" w:x="1763" w:y="1447"/>
        <w:numPr>
          <w:ilvl w:val="0"/>
          <w:numId w:val="14"/>
        </w:numPr>
        <w:shd w:val="clear" w:color="auto" w:fill="auto"/>
        <w:tabs>
          <w:tab w:val="left" w:pos="1455"/>
        </w:tabs>
        <w:spacing w:after="0" w:line="317" w:lineRule="exact"/>
        <w:ind w:firstLine="740"/>
        <w:jc w:val="both"/>
      </w:pPr>
      <w:r>
        <w:t xml:space="preserve">В состав </w:t>
      </w:r>
      <w:r>
        <w:t>педагогического совета входят все педагогические работники учреждения. Председателем педагогического совета является директор учреждения. Педагогический совет ежегодно избирает из своего состава секретаря совета, который проводит организационную подготовку</w:t>
      </w:r>
      <w:r>
        <w:t xml:space="preserve"> заседаний педагогического совета, ведение протоколов, обеспечивает контроль за выполнением принятых решений.</w:t>
      </w:r>
    </w:p>
    <w:p w:rsidR="00E81D8C" w:rsidRDefault="00CD76B2">
      <w:pPr>
        <w:pStyle w:val="140"/>
        <w:framePr w:w="226" w:h="679" w:hRule="exact" w:wrap="none" w:vAnchor="page" w:hAnchor="page" w:x="645" w:y="15944"/>
        <w:shd w:val="clear" w:color="auto" w:fill="auto"/>
        <w:spacing w:after="228" w:line="110" w:lineRule="exact"/>
      </w:pPr>
      <w:r>
        <w:t>V</w:t>
      </w:r>
    </w:p>
    <w:p w:rsidR="00E81D8C" w:rsidRDefault="00CD76B2">
      <w:pPr>
        <w:pStyle w:val="321"/>
        <w:framePr w:w="226" w:h="679" w:hRule="exact" w:wrap="none" w:vAnchor="page" w:hAnchor="page" w:x="645" w:y="15944"/>
        <w:shd w:val="clear" w:color="auto" w:fill="auto"/>
        <w:spacing w:before="0" w:line="240" w:lineRule="exact"/>
      </w:pPr>
      <w:bookmarkStart w:id="0" w:name="bookmark5"/>
      <w:r>
        <w:t>Як</w:t>
      </w:r>
      <w:bookmarkEnd w:id="0"/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120"/>
        <w:framePr w:w="9739" w:h="13572" w:hRule="exact" w:wrap="none" w:vAnchor="page" w:hAnchor="page" w:x="1992" w:y="1593"/>
        <w:numPr>
          <w:ilvl w:val="0"/>
          <w:numId w:val="15"/>
        </w:numPr>
        <w:shd w:val="clear" w:color="auto" w:fill="auto"/>
        <w:tabs>
          <w:tab w:val="left" w:pos="1550"/>
        </w:tabs>
        <w:spacing w:after="0" w:line="322" w:lineRule="exact"/>
        <w:ind w:left="800" w:right="3140"/>
      </w:pPr>
      <w:r>
        <w:lastRenderedPageBreak/>
        <w:t>Компетенция педагогического совета: рассмотрение программы развития учреждения; рассмотрение локальных актов учреждения</w:t>
      </w:r>
      <w:r>
        <w:t>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firstLine="800"/>
      </w:pPr>
      <w:r>
        <w:t>анализ и планирование деятельности учреждения на учебный год; рассмотрение вопроса об осуществлении текущего контроля успеваемости и проведении промежуточной аттестации обучающихся, установлении их форм, периодичности и порядка проведения;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firstLine="800"/>
      </w:pPr>
      <w:r>
        <w:t>рассмотрение в</w:t>
      </w:r>
      <w:r>
        <w:t>опроса о переводе обучающихся в следующий класс; рассмотрение вопроса о выдаче обучающимся аттестатов об основном общем и среднем общем образовании;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firstLine="800"/>
      </w:pPr>
      <w:r>
        <w:t xml:space="preserve">подведение итогов деятельности за учебные триместры, полугодие, год, обсуждение вопросов успеваемости, </w:t>
      </w:r>
      <w:r>
        <w:t>поведения и аттестации обучающихся; рассмотрение вопроса об исключении обучающихся из учреждения; рассмотрение вопроса о допуске обучающихся к государственной итоговой аттестации;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 xml:space="preserve">определение предметов, формы, порядка и сроков проведения промежуточной </w:t>
      </w:r>
      <w:r>
        <w:t>аттестации;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индивидуальный учет результатов освоения обучающимися образовательных программ;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рассмотрение вопроса об использовании и совершенствовании методов обучения и воспитания, образовательных технологий, электронного обучения;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проведение самообследова</w:t>
      </w:r>
      <w:r>
        <w:t>ния, обеспечение функционирования внутренней системы оценки качества образования, распространение передового педагогического опыта членов коллектива;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организация работы по повышению квалификации педагогических работников учреждения;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firstLine="800"/>
      </w:pPr>
      <w:r>
        <w:t>создание необходимых ус</w:t>
      </w:r>
      <w:r>
        <w:t>ловий для охраны и укрепления здоровья; создание условий для занятия обучающимися физической культурой и спортом;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322" w:lineRule="exact"/>
        <w:ind w:right="140" w:firstLine="800"/>
        <w:jc w:val="both"/>
      </w:pPr>
      <w:r>
        <w:t>представление педа</w:t>
      </w:r>
      <w:r>
        <w:t>гогических работников к различным видам поощрения;</w:t>
      </w:r>
    </w:p>
    <w:p w:rsidR="00E81D8C" w:rsidRDefault="00CD76B2">
      <w:pPr>
        <w:pStyle w:val="120"/>
        <w:framePr w:w="9739" w:h="13572" w:hRule="exact" w:wrap="none" w:vAnchor="page" w:hAnchor="page" w:x="1992" w:y="1593"/>
        <w:shd w:val="clear" w:color="auto" w:fill="auto"/>
        <w:spacing w:after="0" w:line="288" w:lineRule="exact"/>
        <w:ind w:right="140" w:firstLine="800"/>
        <w:jc w:val="both"/>
      </w:pPr>
      <w:r>
        <w:t>иные вопросы в соответствии с законодательством Российской Федерации.</w:t>
      </w:r>
    </w:p>
    <w:p w:rsidR="00E81D8C" w:rsidRDefault="00CD76B2">
      <w:pPr>
        <w:pStyle w:val="120"/>
        <w:framePr w:w="9739" w:h="13572" w:hRule="exact" w:wrap="none" w:vAnchor="page" w:hAnchor="page" w:x="1992" w:y="1593"/>
        <w:numPr>
          <w:ilvl w:val="0"/>
          <w:numId w:val="15"/>
        </w:numPr>
        <w:shd w:val="clear" w:color="auto" w:fill="auto"/>
        <w:tabs>
          <w:tab w:val="left" w:pos="1463"/>
        </w:tabs>
        <w:spacing w:after="0" w:line="312" w:lineRule="exact"/>
        <w:ind w:firstLine="800"/>
        <w:jc w:val="both"/>
      </w:pPr>
      <w:r>
        <w:t>Заседания педагогического совета проводятся в соответствии с планом работы учреждения, но не реже одного раза в четверть (семестр). Вне</w:t>
      </w:r>
      <w:r>
        <w:t>очередные заседания педагогического совета проводятся по инициативе директора или по требованию не менее одной трети педагогических работников учреждения.</w:t>
      </w:r>
    </w:p>
    <w:p w:rsidR="00E81D8C" w:rsidRDefault="00CD76B2">
      <w:pPr>
        <w:pStyle w:val="120"/>
        <w:framePr w:w="9739" w:h="13572" w:hRule="exact" w:wrap="none" w:vAnchor="page" w:hAnchor="page" w:x="1992" w:y="1593"/>
        <w:numPr>
          <w:ilvl w:val="0"/>
          <w:numId w:val="15"/>
        </w:numPr>
        <w:shd w:val="clear" w:color="auto" w:fill="auto"/>
        <w:tabs>
          <w:tab w:val="left" w:pos="1463"/>
        </w:tabs>
        <w:spacing w:after="0" w:line="312" w:lineRule="exact"/>
        <w:ind w:firstLine="800"/>
        <w:jc w:val="both"/>
      </w:pPr>
      <w:r>
        <w:t>Решение педагогического совета являются правомочными, если на его заседании присутствовало не менее д</w:t>
      </w:r>
      <w:r>
        <w:t>вух третей педагогических работай-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489" w:y="1025"/>
        <w:shd w:val="clear" w:color="auto" w:fill="auto"/>
        <w:spacing w:line="260" w:lineRule="exact"/>
      </w:pPr>
      <w:r>
        <w:rPr>
          <w:rStyle w:val="a7"/>
        </w:rPr>
        <w:lastRenderedPageBreak/>
        <w:t>14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jc w:val="both"/>
      </w:pPr>
      <w:r>
        <w:t>ков учреждения и если за него проголосовало более половины присутствующих педагогов. При равном количестве голосов решающим является голос председателя педагогического совета.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 xml:space="preserve">Процедура </w:t>
      </w:r>
      <w:r>
        <w:t>голосования определяется педагогическим советом.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Протокол заседания педагогического совета подписывается председателем и секретарем.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4.7.6. Срок полномочий педагогического совета: 1 год.</w:t>
      </w:r>
    </w:p>
    <w:p w:rsidR="00E81D8C" w:rsidRDefault="00CD76B2">
      <w:pPr>
        <w:pStyle w:val="13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4.8. Методический совет.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6"/>
        </w:numPr>
        <w:shd w:val="clear" w:color="auto" w:fill="auto"/>
        <w:tabs>
          <w:tab w:val="left" w:pos="1533"/>
        </w:tabs>
        <w:spacing w:after="0" w:line="322" w:lineRule="exact"/>
        <w:ind w:firstLine="760"/>
        <w:jc w:val="both"/>
      </w:pPr>
      <w:r>
        <w:t>Методический совет учреждения является научн</w:t>
      </w:r>
      <w:r>
        <w:t>о-методическим подразделением, которое осуществляет управление научно-методической и опытно-экспериментальной работой.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Методический совет действует на основании положения о методическом совете.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6"/>
        </w:numPr>
        <w:shd w:val="clear" w:color="auto" w:fill="auto"/>
        <w:tabs>
          <w:tab w:val="left" w:pos="1533"/>
        </w:tabs>
        <w:spacing w:after="0" w:line="322" w:lineRule="exact"/>
        <w:ind w:firstLine="760"/>
        <w:jc w:val="both"/>
      </w:pPr>
      <w:r>
        <w:t xml:space="preserve">В состав методического совета входят заместитель директора по </w:t>
      </w:r>
      <w:r>
        <w:t>учебно-воспитательной работе, руководители предметных методических объединений.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6"/>
        </w:numPr>
        <w:shd w:val="clear" w:color="auto" w:fill="auto"/>
        <w:tabs>
          <w:tab w:val="left" w:pos="1533"/>
        </w:tabs>
        <w:spacing w:after="0" w:line="322" w:lineRule="exact"/>
        <w:ind w:firstLine="760"/>
        <w:jc w:val="both"/>
      </w:pPr>
      <w:r>
        <w:t>Методический совет разрабатывает учебные планы и рабочие программы, организует работу по повышению квалификации педагогических работников, развитию их творческих инициатив, спо</w:t>
      </w:r>
      <w:r>
        <w:t>собствует распространению передового педагогического опыта.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6"/>
        </w:numPr>
        <w:shd w:val="clear" w:color="auto" w:fill="auto"/>
        <w:tabs>
          <w:tab w:val="left" w:pos="1558"/>
        </w:tabs>
        <w:spacing w:after="0" w:line="322" w:lineRule="exact"/>
        <w:ind w:firstLine="760"/>
        <w:jc w:val="both"/>
      </w:pPr>
      <w:r>
        <w:t>Срок полномочий методического совета: 1 год.</w:t>
      </w:r>
    </w:p>
    <w:p w:rsidR="00E81D8C" w:rsidRDefault="00CD76B2">
      <w:pPr>
        <w:pStyle w:val="13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4.10. Общее собрание трудового коллектива.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7"/>
        </w:numPr>
        <w:shd w:val="clear" w:color="auto" w:fill="auto"/>
        <w:tabs>
          <w:tab w:val="left" w:pos="1662"/>
        </w:tabs>
        <w:spacing w:after="0" w:line="322" w:lineRule="exact"/>
        <w:ind w:firstLine="760"/>
        <w:jc w:val="both"/>
      </w:pPr>
      <w:r>
        <w:t>Общее собрание трудового коллектива является коллегиальным органом управления учреждением.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7"/>
        </w:numPr>
        <w:shd w:val="clear" w:color="auto" w:fill="auto"/>
        <w:tabs>
          <w:tab w:val="left" w:pos="1671"/>
        </w:tabs>
        <w:spacing w:after="0" w:line="322" w:lineRule="exact"/>
        <w:ind w:firstLine="760"/>
        <w:jc w:val="both"/>
      </w:pPr>
      <w:r>
        <w:t xml:space="preserve">Членами общего </w:t>
      </w:r>
      <w:r>
        <w:t>собрания трудового коллектива являются работники учреждения, для которых работа в учреждении является основной.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7"/>
        </w:numPr>
        <w:shd w:val="clear" w:color="auto" w:fill="auto"/>
        <w:tabs>
          <w:tab w:val="left" w:pos="1662"/>
        </w:tabs>
        <w:spacing w:after="0" w:line="322" w:lineRule="exact"/>
        <w:ind w:firstLine="760"/>
        <w:jc w:val="both"/>
      </w:pPr>
      <w:r>
        <w:t>Председатель общего собрания трудового коллектива избирается из членов общего собрания на срок не более трех лет.</w:t>
      </w:r>
    </w:p>
    <w:p w:rsidR="00E81D8C" w:rsidRDefault="00CD76B2">
      <w:pPr>
        <w:pStyle w:val="120"/>
        <w:framePr w:w="9691" w:h="13320" w:hRule="exact" w:wrap="none" w:vAnchor="page" w:hAnchor="page" w:x="1823" w:y="1475"/>
        <w:numPr>
          <w:ilvl w:val="0"/>
          <w:numId w:val="17"/>
        </w:numPr>
        <w:shd w:val="clear" w:color="auto" w:fill="auto"/>
        <w:tabs>
          <w:tab w:val="left" w:pos="1707"/>
        </w:tabs>
        <w:spacing w:after="0" w:line="322" w:lineRule="exact"/>
        <w:ind w:firstLine="760"/>
        <w:jc w:val="both"/>
      </w:pPr>
      <w:r>
        <w:t>Компетенция общего собрания тр</w:t>
      </w:r>
      <w:r>
        <w:t>удового коллектива: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создает необходимые условия для охраны и укрепления здоровья, организации питания обучающихся и работников учреждения;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содействует деятельности общественных объединений обучающихся, родителей (законных представителей) несовершеннолетних</w:t>
      </w:r>
      <w:r>
        <w:t xml:space="preserve"> обучающихся, осуществляемой в учреждении и не запрещенной законодательством Российской Федерации;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принимает устав учреждения и изменения в уставе;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рассматривает коллективный договор и изменения в нем;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рассматривает правила внутреннего трудового распорядка</w:t>
      </w:r>
      <w:r>
        <w:t xml:space="preserve"> учреждения и изменения в них;</w:t>
      </w:r>
    </w:p>
    <w:p w:rsidR="00E81D8C" w:rsidRDefault="00CD76B2">
      <w:pPr>
        <w:pStyle w:val="120"/>
        <w:framePr w:w="9691" w:h="13320" w:hRule="exact" w:wrap="none" w:vAnchor="page" w:hAnchor="page" w:x="1823" w:y="1475"/>
        <w:shd w:val="clear" w:color="auto" w:fill="auto"/>
        <w:spacing w:after="0" w:line="322" w:lineRule="exact"/>
        <w:ind w:firstLine="760"/>
        <w:jc w:val="both"/>
      </w:pPr>
      <w:r>
        <w:t>рассматривает положение об оплате труда работников учреждения и изменения в нем;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540" w:y="917"/>
        <w:shd w:val="clear" w:color="auto" w:fill="auto"/>
        <w:spacing w:line="260" w:lineRule="exact"/>
      </w:pPr>
      <w:r>
        <w:lastRenderedPageBreak/>
        <w:t>15</w:t>
      </w:r>
    </w:p>
    <w:p w:rsidR="00E81D8C" w:rsidRDefault="00CD76B2">
      <w:pPr>
        <w:pStyle w:val="120"/>
        <w:framePr w:w="9619" w:h="4256" w:hRule="exact" w:wrap="none" w:vAnchor="page" w:hAnchor="page" w:x="1913" w:y="1367"/>
        <w:shd w:val="clear" w:color="auto" w:fill="auto"/>
        <w:spacing w:after="0" w:line="322" w:lineRule="exact"/>
        <w:ind w:firstLine="740"/>
        <w:jc w:val="both"/>
      </w:pPr>
      <w:r>
        <w:t>формирует органы трудового коллектива учреждения и профсоюзной организации учреждения;</w:t>
      </w:r>
    </w:p>
    <w:p w:rsidR="00E81D8C" w:rsidRDefault="00CD76B2">
      <w:pPr>
        <w:pStyle w:val="120"/>
        <w:framePr w:w="9619" w:h="4256" w:hRule="exact" w:wrap="none" w:vAnchor="page" w:hAnchor="page" w:x="1913" w:y="1367"/>
        <w:shd w:val="clear" w:color="auto" w:fill="auto"/>
        <w:spacing w:after="0" w:line="322" w:lineRule="exact"/>
        <w:ind w:firstLine="740"/>
        <w:jc w:val="both"/>
      </w:pPr>
      <w:r>
        <w:t>иные вопросы в соответствии с за</w:t>
      </w:r>
      <w:r>
        <w:t>конодательством Российской Федерации.</w:t>
      </w:r>
    </w:p>
    <w:p w:rsidR="00E81D8C" w:rsidRDefault="00CD76B2">
      <w:pPr>
        <w:pStyle w:val="120"/>
        <w:framePr w:w="9619" w:h="4256" w:hRule="exact" w:wrap="none" w:vAnchor="page" w:hAnchor="page" w:x="1913" w:y="1367"/>
        <w:numPr>
          <w:ilvl w:val="0"/>
          <w:numId w:val="18"/>
        </w:numPr>
        <w:shd w:val="clear" w:color="auto" w:fill="auto"/>
        <w:tabs>
          <w:tab w:val="left" w:pos="1594"/>
        </w:tabs>
        <w:spacing w:after="0" w:line="322" w:lineRule="exact"/>
        <w:ind w:firstLine="740"/>
        <w:jc w:val="both"/>
      </w:pPr>
      <w:r>
        <w:t>Общее собрание трудового коллектива собирается по мере необходимости, но не реже одного раза в год.</w:t>
      </w:r>
    </w:p>
    <w:p w:rsidR="00E81D8C" w:rsidRDefault="00CD76B2">
      <w:pPr>
        <w:pStyle w:val="120"/>
        <w:framePr w:w="9619" w:h="4256" w:hRule="exact" w:wrap="none" w:vAnchor="page" w:hAnchor="page" w:x="1913" w:y="1367"/>
        <w:shd w:val="clear" w:color="auto" w:fill="auto"/>
        <w:spacing w:after="0" w:line="322" w:lineRule="exact"/>
        <w:ind w:firstLine="740"/>
        <w:jc w:val="both"/>
      </w:pPr>
      <w:r>
        <w:t xml:space="preserve">Общее собрание трудового коллектива вправе принимать решения, если в его работе участвует более половины сотрудников, </w:t>
      </w:r>
      <w:r>
        <w:t>для которых учреждение является основным местом работы.</w:t>
      </w:r>
    </w:p>
    <w:p w:rsidR="00E81D8C" w:rsidRDefault="00CD76B2">
      <w:pPr>
        <w:pStyle w:val="120"/>
        <w:framePr w:w="9619" w:h="4256" w:hRule="exact" w:wrap="none" w:vAnchor="page" w:hAnchor="page" w:x="1913" w:y="1367"/>
        <w:numPr>
          <w:ilvl w:val="0"/>
          <w:numId w:val="18"/>
        </w:numPr>
        <w:shd w:val="clear" w:color="auto" w:fill="auto"/>
        <w:tabs>
          <w:tab w:val="left" w:pos="1594"/>
        </w:tabs>
        <w:spacing w:after="0" w:line="322" w:lineRule="exact"/>
        <w:ind w:firstLine="740"/>
        <w:jc w:val="both"/>
      </w:pPr>
      <w:r>
        <w:t>Решения общего собрания трудового коллектива принимаются большинством голосов присутствующих и оформляются протоколами.</w:t>
      </w:r>
    </w:p>
    <w:p w:rsidR="00E81D8C" w:rsidRDefault="00CD76B2">
      <w:pPr>
        <w:pStyle w:val="120"/>
        <w:framePr w:w="9619" w:h="4256" w:hRule="exact" w:wrap="none" w:vAnchor="page" w:hAnchor="page" w:x="1913" w:y="1367"/>
        <w:numPr>
          <w:ilvl w:val="0"/>
          <w:numId w:val="18"/>
        </w:numPr>
        <w:shd w:val="clear" w:color="auto" w:fill="auto"/>
        <w:tabs>
          <w:tab w:val="left" w:pos="1594"/>
        </w:tabs>
        <w:spacing w:after="0" w:line="322" w:lineRule="exact"/>
        <w:ind w:firstLine="740"/>
        <w:jc w:val="both"/>
      </w:pPr>
      <w:r>
        <w:t>Срок полномочий общего собрания трудового коллектива: бессрочно.</w:t>
      </w:r>
    </w:p>
    <w:p w:rsidR="00E81D8C" w:rsidRDefault="00CD76B2">
      <w:pPr>
        <w:pStyle w:val="130"/>
        <w:framePr w:w="9619" w:h="9056" w:hRule="exact" w:wrap="none" w:vAnchor="page" w:hAnchor="page" w:x="1913" w:y="5922"/>
        <w:shd w:val="clear" w:color="auto" w:fill="auto"/>
        <w:spacing w:after="299" w:line="280" w:lineRule="exact"/>
        <w:ind w:left="20"/>
      </w:pPr>
      <w:r>
        <w:t xml:space="preserve">5. Финансовое </w:t>
      </w:r>
      <w:r>
        <w:t>обеспечение и имущество</w:t>
      </w:r>
    </w:p>
    <w:p w:rsidR="00E81D8C" w:rsidRDefault="00CD76B2">
      <w:pPr>
        <w:pStyle w:val="120"/>
        <w:framePr w:w="9619" w:h="9056" w:hRule="exact" w:wrap="none" w:vAnchor="page" w:hAnchor="page" w:x="1913" w:y="5922"/>
        <w:numPr>
          <w:ilvl w:val="0"/>
          <w:numId w:val="19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Финансовое обеспечение выполнения государственного задания учреждением осуществляется в виде субсидий из бюджета Кировской области.</w:t>
      </w:r>
    </w:p>
    <w:p w:rsidR="00E81D8C" w:rsidRDefault="00CD76B2">
      <w:pPr>
        <w:pStyle w:val="120"/>
        <w:framePr w:w="9619" w:h="9056" w:hRule="exact" w:wrap="none" w:vAnchor="page" w:hAnchor="page" w:x="1913" w:y="5922"/>
        <w:shd w:val="clear" w:color="auto" w:fill="auto"/>
        <w:spacing w:after="0" w:line="322" w:lineRule="exact"/>
        <w:ind w:firstLine="740"/>
        <w:jc w:val="both"/>
      </w:pPr>
      <w:r>
        <w:t>Финансовое обеспечение выполнения государственного задания осуществляется с учетом расходов на содер</w:t>
      </w:r>
      <w:r>
        <w:t>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</w:t>
      </w:r>
      <w:r>
        <w:t>кта налогообложения по которым признается соответствующее имущество, в том числе земельные участки.</w:t>
      </w:r>
    </w:p>
    <w:p w:rsidR="00E81D8C" w:rsidRDefault="00CD76B2">
      <w:pPr>
        <w:pStyle w:val="120"/>
        <w:framePr w:w="9619" w:h="9056" w:hRule="exact" w:wrap="none" w:vAnchor="page" w:hAnchor="page" w:x="1913" w:y="5922"/>
        <w:numPr>
          <w:ilvl w:val="0"/>
          <w:numId w:val="19"/>
        </w:numPr>
        <w:shd w:val="clear" w:color="auto" w:fill="auto"/>
        <w:tabs>
          <w:tab w:val="left" w:pos="1435"/>
        </w:tabs>
        <w:spacing w:after="0" w:line="322" w:lineRule="exact"/>
        <w:ind w:firstLine="740"/>
        <w:jc w:val="both"/>
      </w:pPr>
      <w:r>
        <w:t>Государственное задание для учреждения формируется и утверждается учредителем в соответствии с видами деятельности, отнесенными уставом к основным видам дея</w:t>
      </w:r>
      <w:r>
        <w:t>тельности.</w:t>
      </w:r>
    </w:p>
    <w:p w:rsidR="00E81D8C" w:rsidRDefault="00CD76B2">
      <w:pPr>
        <w:pStyle w:val="120"/>
        <w:framePr w:w="9619" w:h="9056" w:hRule="exact" w:wrap="none" w:vAnchor="page" w:hAnchor="page" w:x="1913" w:y="5922"/>
        <w:numPr>
          <w:ilvl w:val="0"/>
          <w:numId w:val="19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>Учредитель осуществляет финансовое обеспечение выполнения государственного задания с учетом расходов на содержание недвижимого имущества и особо ценного движимого имущества, закрепленного за учреждением учредителем или приобретенного учреждением</w:t>
      </w:r>
      <w: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участки.'</w:t>
      </w:r>
    </w:p>
    <w:p w:rsidR="00E81D8C" w:rsidRDefault="00CD76B2">
      <w:pPr>
        <w:pStyle w:val="120"/>
        <w:framePr w:w="9619" w:h="9056" w:hRule="exact" w:wrap="none" w:vAnchor="page" w:hAnchor="page" w:x="1913" w:y="5922"/>
        <w:numPr>
          <w:ilvl w:val="0"/>
          <w:numId w:val="19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Учреждение ежегодно предоставляет</w:t>
      </w:r>
      <w:r>
        <w:t xml:space="preserve"> учредителю расчет потребности расходов на выполнение государственного задания с учетом расходов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</w:t>
      </w:r>
      <w:r>
        <w:t>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541" w:y="909"/>
        <w:shd w:val="clear" w:color="auto" w:fill="auto"/>
        <w:spacing w:line="260" w:lineRule="exact"/>
      </w:pPr>
      <w:r>
        <w:rPr>
          <w:rStyle w:val="a7"/>
        </w:rPr>
        <w:lastRenderedPageBreak/>
        <w:t>16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263"/>
        </w:tabs>
        <w:spacing w:after="0" w:line="322" w:lineRule="exact"/>
        <w:ind w:firstLine="760"/>
        <w:jc w:val="both"/>
      </w:pPr>
      <w:r>
        <w:t xml:space="preserve">В случае сдачи в аренду с согласия </w:t>
      </w:r>
      <w:r>
        <w:t>министерства имущественных отношений и инвестиционной политики Кировской области недвижимого имущества или особо ценного движимого имущества, закрепленных за учреждением на праве оперативного управления или приобретенных учреждением за счет средств, выделе</w:t>
      </w:r>
      <w:r>
        <w:t>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268"/>
        </w:tabs>
        <w:spacing w:after="0" w:line="322" w:lineRule="exact"/>
        <w:ind w:firstLine="760"/>
        <w:jc w:val="both"/>
      </w:pPr>
      <w:r>
        <w:t>Уменьшение объема субсидии, предоставленной на выполнение государственного задания, в течение срока его выполнения осущ</w:t>
      </w:r>
      <w:r>
        <w:t>ествляется только при соответствующем изменении государственного задания.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273"/>
        </w:tabs>
        <w:spacing w:after="0" w:line="322" w:lineRule="exact"/>
        <w:ind w:firstLine="760"/>
        <w:jc w:val="both"/>
      </w:pPr>
      <w:r>
        <w:t>В случае невыполнения государственного задания в полном объеме возврат субсидии в областной бюджет осуществляется в порядке, установленном Правительством Кировской области.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268"/>
        </w:tabs>
        <w:spacing w:after="0" w:line="322" w:lineRule="exact"/>
        <w:ind w:firstLine="760"/>
        <w:jc w:val="both"/>
      </w:pPr>
      <w:r>
        <w:t>Учреждени</w:t>
      </w:r>
      <w:r>
        <w:t>е ведет налоговый учет, оперативный бухгалтерский учет хозяйственной и иной деятельности и статистическую отчетность о результатах данной деятельности в порядке, установленном законодательством.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273"/>
        </w:tabs>
        <w:spacing w:after="0" w:line="322" w:lineRule="exact"/>
        <w:ind w:firstLine="760"/>
        <w:jc w:val="both"/>
      </w:pPr>
      <w:r>
        <w:t>Источниками формирования имущества и финансовых ресурсов учре</w:t>
      </w:r>
      <w:r>
        <w:t>ждения являются: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484"/>
        </w:tabs>
        <w:spacing w:after="0" w:line="322" w:lineRule="exact"/>
        <w:ind w:firstLine="760"/>
        <w:jc w:val="both"/>
      </w:pPr>
      <w:r>
        <w:t>Имущество, закрепленное за ним на праве оперативного управления и приобретенное за счет средств, выделенных ему учредителем на приобретение этого имущества.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479"/>
        </w:tabs>
        <w:spacing w:after="0" w:line="322" w:lineRule="exact"/>
        <w:ind w:firstLine="760"/>
        <w:jc w:val="both"/>
      </w:pPr>
      <w:r>
        <w:t xml:space="preserve">Бюджетные поступления в виде субсидий на выполнение государственного задания, </w:t>
      </w:r>
      <w:r>
        <w:t>субсидии на иные цели.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484"/>
        </w:tabs>
        <w:spacing w:after="0" w:line="322" w:lineRule="exact"/>
        <w:ind w:firstLine="760"/>
        <w:jc w:val="both"/>
      </w:pPr>
      <w:r>
        <w:t>Средства от оказания платных услуг и осуществления приносящей доход деятельности.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510"/>
        </w:tabs>
        <w:spacing w:after="0" w:line="322" w:lineRule="exact"/>
        <w:ind w:firstLine="760"/>
        <w:jc w:val="both"/>
      </w:pPr>
      <w:r>
        <w:t>Доходы от платных дополнительных образовательных услуг.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474"/>
        </w:tabs>
        <w:spacing w:after="0" w:line="322" w:lineRule="exact"/>
        <w:ind w:firstLine="760"/>
        <w:jc w:val="both"/>
      </w:pPr>
      <w:r>
        <w:t xml:space="preserve">Средства, полученные в результате безвозмездных поступлений от физических и юридических лиц, в </w:t>
      </w:r>
      <w:r>
        <w:t>том числе добровольных пожертвований.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1"/>
        </w:numPr>
        <w:shd w:val="clear" w:color="auto" w:fill="auto"/>
        <w:tabs>
          <w:tab w:val="left" w:pos="1474"/>
        </w:tabs>
        <w:spacing w:after="0" w:line="322" w:lineRule="exact"/>
        <w:ind w:firstLine="760"/>
        <w:jc w:val="both"/>
      </w:pPr>
      <w:r>
        <w:t>Иные источники, не запрещенные действующим законодательством.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460"/>
        </w:tabs>
        <w:spacing w:after="0" w:line="322" w:lineRule="exact"/>
        <w:ind w:firstLine="760"/>
        <w:jc w:val="both"/>
      </w:pPr>
      <w:r>
        <w:t xml:space="preserve">Средства от оказания платных услуг и приносящей доход деятельности, а также средства, полученные в результате безвозмездных поступлений от физических и </w:t>
      </w:r>
      <w:r>
        <w:t>юридических лиц, в том числе добровольных пожертвований, и приобретенное за счет этих средств имущество поступают в самостоятельное распоряжение учреждению в соответствии с законодательством и учитываются в установленном порядке.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460"/>
        </w:tabs>
        <w:spacing w:after="0" w:line="322" w:lineRule="exact"/>
        <w:ind w:firstLine="760"/>
        <w:jc w:val="both"/>
      </w:pPr>
      <w:r>
        <w:t>Имущество учреждения являе</w:t>
      </w:r>
      <w:r>
        <w:t>тся собственностью Кировской области и закрепляется за ним на праве оперативного управления в соответствии с законодательством.</w:t>
      </w:r>
    </w:p>
    <w:p w:rsidR="00E81D8C" w:rsidRDefault="00CD76B2">
      <w:pPr>
        <w:pStyle w:val="120"/>
        <w:framePr w:w="9672" w:h="13623" w:hRule="exact" w:wrap="none" w:vAnchor="page" w:hAnchor="page" w:x="1880" w:y="1368"/>
        <w:numPr>
          <w:ilvl w:val="0"/>
          <w:numId w:val="20"/>
        </w:numPr>
        <w:shd w:val="clear" w:color="auto" w:fill="auto"/>
        <w:tabs>
          <w:tab w:val="left" w:pos="1460"/>
        </w:tabs>
        <w:spacing w:after="0" w:line="322" w:lineRule="exact"/>
        <w:ind w:firstLine="760"/>
        <w:jc w:val="both"/>
      </w:pPr>
      <w:r>
        <w:t>Учреждение обязано предоставлять имущество к учету в реестре государственного имущества Кировской области в порядке, установленн</w:t>
      </w:r>
      <w:r>
        <w:t>ом Правительством области.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515" w:y="942"/>
        <w:shd w:val="clear" w:color="auto" w:fill="auto"/>
        <w:spacing w:line="260" w:lineRule="exact"/>
      </w:pPr>
      <w:r>
        <w:lastRenderedPageBreak/>
        <w:t>17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402"/>
        </w:tabs>
        <w:spacing w:after="0" w:line="322" w:lineRule="exact"/>
        <w:ind w:firstLine="760"/>
        <w:jc w:val="both"/>
      </w:pPr>
      <w:r>
        <w:t xml:space="preserve"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</w:t>
      </w:r>
      <w:r>
        <w:t>исключением особо ценного движимого имущества, закрепленного за учреждением собственником этого имущества или приобретенного учреждением за счет средств, выделенных собственником его имущества, а также недвижимого имущества независимо от того, по каким осн</w:t>
      </w:r>
      <w:r>
        <w:t>ованиям оно поступило в оперативное управление учреждения и за счет каких средств оно приобретено.</w:t>
      </w:r>
    </w:p>
    <w:p w:rsidR="00E81D8C" w:rsidRDefault="00CD76B2">
      <w:pPr>
        <w:pStyle w:val="120"/>
        <w:framePr w:w="9619" w:h="13613" w:hRule="exact" w:wrap="none" w:vAnchor="page" w:hAnchor="page" w:x="1869" w:y="1392"/>
        <w:shd w:val="clear" w:color="auto" w:fill="auto"/>
        <w:spacing w:after="0" w:line="322" w:lineRule="exact"/>
        <w:ind w:firstLine="760"/>
        <w:jc w:val="both"/>
      </w:pPr>
      <w:r>
        <w:t>По обязательствам учреждения, связанным с причинением вреда гражданам, при недостаточности имущества учреждения, на которое в соответствии с абзацем первым ч</w:t>
      </w:r>
      <w:r>
        <w:t>асти 5 статьи 123.22 Гражданского Кодекса Российской Федерации может быть обращено взыскание, субсидиарную ответственность несет собственник имущества учреждения.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Собственник имущества учреждения не несет ответственности по обязательствам учреждения.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393"/>
        </w:tabs>
        <w:spacing w:after="0" w:line="322" w:lineRule="exact"/>
        <w:ind w:firstLine="760"/>
        <w:jc w:val="both"/>
      </w:pPr>
      <w:r>
        <w:t>Учреждение не отвечает по обязательствам собственника имущества учреждения.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398"/>
        </w:tabs>
        <w:spacing w:after="0" w:line="322" w:lineRule="exact"/>
        <w:ind w:firstLine="760"/>
        <w:jc w:val="both"/>
      </w:pPr>
      <w: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</w:t>
      </w:r>
      <w:r>
        <w:t>ленных ему собственником на приобретение этого имущества, а также недвижимым имуществом.</w:t>
      </w:r>
    </w:p>
    <w:p w:rsidR="00E81D8C" w:rsidRDefault="00CD76B2">
      <w:pPr>
        <w:pStyle w:val="120"/>
        <w:framePr w:w="9619" w:h="13613" w:hRule="exact" w:wrap="none" w:vAnchor="page" w:hAnchor="page" w:x="1869" w:y="1392"/>
        <w:shd w:val="clear" w:color="auto" w:fill="auto"/>
        <w:spacing w:after="0" w:line="322" w:lineRule="exact"/>
        <w:ind w:firstLine="760"/>
        <w:jc w:val="both"/>
      </w:pPr>
      <w: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пунктами 13 и 14 статьи 9.</w:t>
      </w:r>
      <w:r>
        <w:t>2 или абзацем третьим пункта 3 статьи 27 Федерального закона «О некоммерческих организациях».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402"/>
        </w:tabs>
        <w:spacing w:after="0" w:line="322" w:lineRule="exact"/>
        <w:ind w:firstLine="760"/>
        <w:jc w:val="both"/>
      </w:pPr>
      <w:r>
        <w:t>Решение об отнесении имущества к категории особо ценного движимого имущества принимается в порядке, установленном Правительством Кировской области.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402"/>
        </w:tabs>
        <w:spacing w:after="0" w:line="322" w:lineRule="exact"/>
        <w:ind w:firstLine="760"/>
        <w:jc w:val="both"/>
      </w:pPr>
      <w:r>
        <w:t xml:space="preserve">Учреждение не </w:t>
      </w:r>
      <w:r>
        <w:t>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бюджетных средств, выделенных учреждению, за исключением случаев если совершение та</w:t>
      </w:r>
      <w:r>
        <w:t>ких сделок допускается федеральными законами.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393"/>
        </w:tabs>
        <w:spacing w:after="0" w:line="322" w:lineRule="exact"/>
        <w:ind w:firstLine="760"/>
        <w:jc w:val="both"/>
      </w:pPr>
      <w:r>
        <w:t>Земельный участок предоставляется учреждению в постоянное (бессрочное) пользование в порядке, установленном законодательством Российской Федерации.</w:t>
      </w:r>
    </w:p>
    <w:p w:rsidR="00E81D8C" w:rsidRDefault="00CD76B2">
      <w:pPr>
        <w:pStyle w:val="120"/>
        <w:framePr w:w="9619" w:h="13613" w:hRule="exact" w:wrap="none" w:vAnchor="page" w:hAnchor="page" w:x="1869" w:y="1392"/>
        <w:numPr>
          <w:ilvl w:val="0"/>
          <w:numId w:val="2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Крупная сделка и сделка, в совершении которой имеется заинтере</w:t>
      </w:r>
      <w:r>
        <w:t>сованность, могут быть совершены учреждением только с предварительного согласия учредителя.</w:t>
      </w:r>
    </w:p>
    <w:p w:rsidR="00E81D8C" w:rsidRDefault="00CD76B2">
      <w:pPr>
        <w:pStyle w:val="120"/>
        <w:framePr w:w="9619" w:h="13613" w:hRule="exact" w:wrap="none" w:vAnchor="page" w:hAnchor="page" w:x="1869" w:y="1392"/>
        <w:shd w:val="clear" w:color="auto" w:fill="auto"/>
        <w:spacing w:after="0" w:line="322" w:lineRule="exact"/>
        <w:ind w:firstLine="760"/>
        <w:jc w:val="both"/>
      </w:pPr>
      <w:r>
        <w:t>Под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</w:t>
      </w:r>
      <w:r>
        <w:t>оответствии с федеральным законом учрежде-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6398" w:y="1205"/>
        <w:shd w:val="clear" w:color="auto" w:fill="auto"/>
        <w:spacing w:line="260" w:lineRule="exact"/>
      </w:pPr>
      <w:r>
        <w:lastRenderedPageBreak/>
        <w:t>18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jc w:val="both"/>
      </w:pPr>
      <w:r>
        <w:t>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</w:t>
      </w:r>
      <w:r>
        <w:t>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ind w:firstLine="760"/>
        <w:jc w:val="both"/>
      </w:pPr>
      <w:r>
        <w:t>Крупная сделка, совершенная с нарушением требований абзаца первого части 13 статьи 9.2 Федерального зако</w:t>
      </w:r>
      <w:r>
        <w:t>на «О некоммерческих организациях»,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ind w:firstLine="760"/>
        <w:jc w:val="both"/>
      </w:pPr>
      <w:r>
        <w:t>Директор учреждения</w:t>
      </w:r>
      <w:r>
        <w:t xml:space="preserve"> несет перед учреждением ответственность в размере убытков, причиненных учреждению в результате совершения крупной сделки с нарушением требований абзаца первого части 13 статьи 9.2 Федерального закона «О некоммерческих организациях», независимо от того, бы</w:t>
      </w:r>
      <w:r>
        <w:t>ла ли эта сделка признана недействительной.</w:t>
      </w:r>
    </w:p>
    <w:p w:rsidR="00E81D8C" w:rsidRDefault="00CD76B2">
      <w:pPr>
        <w:pStyle w:val="120"/>
        <w:framePr w:w="9662" w:h="13310" w:hRule="exact" w:wrap="none" w:vAnchor="page" w:hAnchor="page" w:x="1727" w:y="1655"/>
        <w:numPr>
          <w:ilvl w:val="0"/>
          <w:numId w:val="23"/>
        </w:numPr>
        <w:shd w:val="clear" w:color="auto" w:fill="auto"/>
        <w:tabs>
          <w:tab w:val="left" w:pos="1393"/>
        </w:tabs>
        <w:spacing w:after="0" w:line="322" w:lineRule="exact"/>
        <w:ind w:firstLine="760"/>
        <w:jc w:val="both"/>
      </w:pPr>
      <w:r>
        <w:t>Сделка, в совершении которой имеется заинтересованность, может быть совершена учреждением только с одобрения учредителя.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ind w:firstLine="760"/>
        <w:jc w:val="both"/>
      </w:pPr>
      <w:r>
        <w:t xml:space="preserve">Лицами, заинтересованными в совершении учреждением тех или иных действий, в том числе </w:t>
      </w:r>
      <w:r>
        <w:t>сделок, с другими организациями или гражданами (далее - заинтересованные лица), признаются директор учреждения, заместители директора, главный бухгалтер, а также лицо, входящее в состав органов управления учреждения или органов надзора за деятельностью учр</w:t>
      </w:r>
      <w:r>
        <w:t xml:space="preserve">еждения,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</w:t>
      </w:r>
      <w:r>
        <w:t>этом указанные организации или граждане являются поставщиками товаров (услуг) для учреждения, крупными потребителями услуг (товаров), производимых учреждением, владеют имуществом, которое полностью или частично образовано учреждением, или могут извлекать в</w:t>
      </w:r>
      <w:r>
        <w:t>ыгоду из пользования, распоряжения имуществом учреждения.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ind w:firstLine="760"/>
        <w:jc w:val="both"/>
      </w:pPr>
      <w:r>
        <w:t>Заинтересованные лица обязаны соблюдать интересы учреждения, прежде всего в отношении целей его деятельности, и не должны использовать возможности учреждения или допускать их использование в иных це</w:t>
      </w:r>
      <w:r>
        <w:t>лях, помимо предусмотренных уставом учреждения.</w:t>
      </w:r>
    </w:p>
    <w:p w:rsidR="00E81D8C" w:rsidRDefault="00CD76B2">
      <w:pPr>
        <w:pStyle w:val="120"/>
        <w:framePr w:w="9662" w:h="13310" w:hRule="exact" w:wrap="none" w:vAnchor="page" w:hAnchor="page" w:x="1727" w:y="1655"/>
        <w:shd w:val="clear" w:color="auto" w:fill="auto"/>
        <w:spacing w:after="0" w:line="322" w:lineRule="exact"/>
        <w:ind w:firstLine="760"/>
        <w:jc w:val="both"/>
      </w:pPr>
      <w:r>
        <w:t>Заинтересованное в совершении сделки лицо обязано сообщить о своей заинтересованности учредителю учреждения до момента принятия решения о заключении сделки.</w:t>
      </w:r>
    </w:p>
    <w:p w:rsidR="00E81D8C" w:rsidRDefault="00CD76B2">
      <w:pPr>
        <w:pStyle w:val="120"/>
        <w:framePr w:w="9662" w:h="13310" w:hRule="exact" w:wrap="none" w:vAnchor="page" w:hAnchor="page" w:x="1727" w:y="1655"/>
        <w:numPr>
          <w:ilvl w:val="0"/>
          <w:numId w:val="23"/>
        </w:numPr>
        <w:shd w:val="clear" w:color="auto" w:fill="auto"/>
        <w:tabs>
          <w:tab w:val="left" w:pos="1407"/>
        </w:tabs>
        <w:spacing w:after="0" w:line="322" w:lineRule="exact"/>
        <w:ind w:firstLine="760"/>
        <w:jc w:val="both"/>
      </w:pPr>
      <w:r>
        <w:t>Сделка, в совершении которой имеется заинтересованн</w:t>
      </w:r>
      <w:r>
        <w:t>ость и которая совершена с нарушением требований статьи 27 Федерального закона «О некоммерческих организациях», может быть признана судом недействительной.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53"/>
        <w:framePr w:w="9624" w:h="302" w:hRule="exact" w:wrap="none" w:vAnchor="page" w:hAnchor="page" w:x="1840" w:y="1385"/>
        <w:shd w:val="clear" w:color="auto" w:fill="auto"/>
        <w:spacing w:after="0" w:line="240" w:lineRule="exact"/>
        <w:ind w:left="40"/>
      </w:pPr>
      <w:bookmarkStart w:id="1" w:name="bookmark6"/>
      <w:r>
        <w:lastRenderedPageBreak/>
        <w:t>19</w:t>
      </w:r>
      <w:bookmarkEnd w:id="1"/>
    </w:p>
    <w:p w:rsidR="00E81D8C" w:rsidRDefault="002D2A2A">
      <w:pPr>
        <w:framePr w:wrap="none" w:vAnchor="page" w:hAnchor="page" w:x="352" w:y="315"/>
        <w:rPr>
          <w:sz w:val="2"/>
          <w:szCs w:val="2"/>
        </w:rPr>
      </w:pPr>
      <w:r>
        <w:pict>
          <v:shape id="_x0000_i1026" type="#_x0000_t75" style="width:41.25pt;height:146.25pt">
            <v:imagedata r:id="rId10" r:href="rId11"/>
          </v:shape>
        </w:pict>
      </w:r>
    </w:p>
    <w:p w:rsidR="00E81D8C" w:rsidRDefault="00CD76B2">
      <w:pPr>
        <w:pStyle w:val="120"/>
        <w:framePr w:w="9624" w:h="1338" w:hRule="exact" w:wrap="none" w:vAnchor="page" w:hAnchor="page" w:x="1840" w:y="1824"/>
        <w:shd w:val="clear" w:color="auto" w:fill="auto"/>
        <w:spacing w:after="0" w:line="317" w:lineRule="exact"/>
        <w:ind w:firstLine="760"/>
        <w:jc w:val="both"/>
      </w:pPr>
      <w:r>
        <w:t xml:space="preserve">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 ответственность перед учреждением является </w:t>
      </w:r>
      <w:r>
        <w:t>солидарной.</w:t>
      </w:r>
    </w:p>
    <w:p w:rsidR="00E81D8C" w:rsidRDefault="002D2A2A">
      <w:pPr>
        <w:framePr w:wrap="none" w:vAnchor="page" w:hAnchor="page" w:x="443" w:y="3401"/>
        <w:rPr>
          <w:sz w:val="2"/>
          <w:szCs w:val="2"/>
        </w:rPr>
      </w:pPr>
      <w:r>
        <w:pict>
          <v:shape id="_x0000_i1027" type="#_x0000_t75" style="width:24.75pt;height:344.25pt">
            <v:imagedata r:id="rId12" r:href="rId13"/>
          </v:shape>
        </w:pict>
      </w:r>
    </w:p>
    <w:p w:rsidR="00E81D8C" w:rsidRDefault="002D2A2A">
      <w:pPr>
        <w:framePr w:wrap="none" w:vAnchor="page" w:hAnchor="page" w:x="592" w:y="10304"/>
        <w:rPr>
          <w:sz w:val="2"/>
          <w:szCs w:val="2"/>
        </w:rPr>
      </w:pPr>
      <w:r>
        <w:pict>
          <v:shape id="_x0000_i1028" type="#_x0000_t75" style="width:17.25pt;height:210pt">
            <v:imagedata r:id="rId14" r:href="rId15"/>
          </v:shape>
        </w:pict>
      </w:r>
    </w:p>
    <w:p w:rsidR="00E81D8C" w:rsidRDefault="00E81D8C">
      <w:pPr>
        <w:framePr w:wrap="none" w:vAnchor="page" w:hAnchor="page" w:x="640" w:y="14315"/>
      </w:pPr>
    </w:p>
    <w:p w:rsidR="00E81D8C" w:rsidRDefault="002D2A2A">
      <w:pPr>
        <w:framePr w:wrap="none" w:vAnchor="page" w:hAnchor="page" w:x="669" w:y="14969"/>
        <w:rPr>
          <w:sz w:val="2"/>
          <w:szCs w:val="2"/>
        </w:rPr>
      </w:pPr>
      <w:r>
        <w:pict>
          <v:shape id="_x0000_i1029" type="#_x0000_t75" style="width:18pt;height:87pt">
            <v:imagedata r:id="rId16" r:href="rId17"/>
          </v:shape>
        </w:pict>
      </w:r>
    </w:p>
    <w:p w:rsidR="00E81D8C" w:rsidRDefault="00CD76B2">
      <w:pPr>
        <w:pStyle w:val="130"/>
        <w:framePr w:w="9624" w:h="11943" w:hRule="exact" w:wrap="none" w:vAnchor="page" w:hAnchor="page" w:x="1840" w:y="3479"/>
        <w:shd w:val="clear" w:color="auto" w:fill="auto"/>
        <w:spacing w:after="0" w:line="280" w:lineRule="exact"/>
        <w:ind w:left="280"/>
        <w:jc w:val="left"/>
      </w:pPr>
      <w:r>
        <w:t>6. Порядок реорганизации, изменения типа и ликвидации учреждения,</w:t>
      </w:r>
    </w:p>
    <w:p w:rsidR="00E81D8C" w:rsidRDefault="00CD76B2">
      <w:pPr>
        <w:pStyle w:val="130"/>
        <w:framePr w:w="9624" w:h="11943" w:hRule="exact" w:wrap="none" w:vAnchor="page" w:hAnchor="page" w:x="1840" w:y="3479"/>
        <w:shd w:val="clear" w:color="auto" w:fill="auto"/>
        <w:spacing w:after="253" w:line="280" w:lineRule="exact"/>
        <w:ind w:left="40"/>
      </w:pPr>
      <w:r>
        <w:t>принятия и изменения устава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276"/>
        </w:tabs>
        <w:spacing w:after="0" w:line="322" w:lineRule="exact"/>
        <w:ind w:firstLine="760"/>
        <w:jc w:val="both"/>
      </w:pPr>
      <w:r>
        <w:t>Учреждение может быть реорганизовано, ликвидировано, изменен тип учреждения в случаях и в порядк</w:t>
      </w:r>
      <w:r>
        <w:t xml:space="preserve">е, предусмотренных Гражданским кодексом Российской Федерации, Федеральным законом «О некоммерческих организациях», Федеральным законом «Об образовании в Российской Федерации», законодательными и иными нормативными правовыми актами по решению Правительства </w:t>
      </w:r>
      <w:r>
        <w:t>Кировской области.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272"/>
        </w:tabs>
        <w:spacing w:after="0" w:line="322" w:lineRule="exact"/>
        <w:ind w:firstLine="760"/>
        <w:jc w:val="both"/>
      </w:pPr>
      <w:r>
        <w:t>Учреждение может быть реорганизовано или ликвидировано, если это не повлечет за собой нарушение конституционных прав граждан, в том числе прав граждан на получение бесплатного образования.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307"/>
        </w:tabs>
        <w:spacing w:after="0" w:line="322" w:lineRule="exact"/>
        <w:ind w:firstLine="760"/>
        <w:jc w:val="both"/>
      </w:pPr>
      <w:r>
        <w:t>Реорганизация учреждения может быть осуществлена</w:t>
      </w:r>
      <w:r>
        <w:t xml:space="preserve"> в форме: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слияния двух или нескольких бюджетных учреждений;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присоединения к учреждению одного учреждения или нескольких учреждений соответствующей формы собственности;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разделения учреждения на два учреждения или несколько учреждений соответствующей формы с</w:t>
      </w:r>
      <w:r>
        <w:t>обственности;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выделения из учреждения одного учреждения или нескольких учреждений соответствующей формы собственности.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272"/>
        </w:tabs>
        <w:spacing w:after="0" w:line="322" w:lineRule="exact"/>
        <w:ind w:firstLine="760"/>
        <w:jc w:val="both"/>
      </w:pPr>
      <w:r>
        <w:t xml:space="preserve">Реорганизация влечет за собой переход прав и обязанностей учреждения к его правопреемнику в соответствии с действующим законодательством </w:t>
      </w:r>
      <w:r>
        <w:t>Российской Федерации.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276"/>
        </w:tabs>
        <w:spacing w:after="0" w:line="322" w:lineRule="exact"/>
        <w:ind w:firstLine="760"/>
        <w:jc w:val="both"/>
      </w:pPr>
      <w: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При реорганизации учреждения в форме присоединения к нему другог</w:t>
      </w:r>
      <w:r>
        <w:t>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81D8C" w:rsidRDefault="00CD76B2">
      <w:pPr>
        <w:pStyle w:val="120"/>
        <w:framePr w:w="9624" w:h="11943" w:hRule="exact" w:wrap="none" w:vAnchor="page" w:hAnchor="page" w:x="1840" w:y="3479"/>
        <w:numPr>
          <w:ilvl w:val="0"/>
          <w:numId w:val="24"/>
        </w:numPr>
        <w:shd w:val="clear" w:color="auto" w:fill="auto"/>
        <w:tabs>
          <w:tab w:val="left" w:pos="1272"/>
        </w:tabs>
        <w:spacing w:after="0" w:line="322" w:lineRule="exact"/>
        <w:ind w:firstLine="760"/>
        <w:jc w:val="both"/>
      </w:pPr>
      <w:r>
        <w:t>Ликвидация учреждения влечет его прекращение без перехода прав</w:t>
      </w:r>
      <w:r>
        <w:t xml:space="preserve"> и обязанностей в порядке правопреемства к другим лицам.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>С момента назначения ликвидационной комиссии к ней переходят полномочия по управлению делами учреждением. Ликвидационная комиссия от имени ликвидируемого учреждения выступает в суде.</w:t>
      </w:r>
    </w:p>
    <w:p w:rsidR="00E81D8C" w:rsidRDefault="00CD76B2">
      <w:pPr>
        <w:pStyle w:val="120"/>
        <w:framePr w:w="9624" w:h="11943" w:hRule="exact" w:wrap="none" w:vAnchor="page" w:hAnchor="page" w:x="1840" w:y="3479"/>
        <w:shd w:val="clear" w:color="auto" w:fill="auto"/>
        <w:spacing w:after="0" w:line="322" w:lineRule="exact"/>
        <w:ind w:firstLine="760"/>
        <w:jc w:val="both"/>
      </w:pPr>
      <w:r>
        <w:t xml:space="preserve">Ликвидационная </w:t>
      </w:r>
      <w:r>
        <w:t>комиссия составляет промежуточный ликвидационный и ликвидационный балансы и предоставляет их учредителю для утверждения</w:t>
      </w:r>
    </w:p>
    <w:p w:rsidR="00E81D8C" w:rsidRDefault="00E81D8C">
      <w:pPr>
        <w:rPr>
          <w:sz w:val="2"/>
          <w:szCs w:val="2"/>
        </w:rPr>
        <w:sectPr w:rsidR="00E81D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D8C" w:rsidRDefault="00CD76B2">
      <w:pPr>
        <w:pStyle w:val="a6"/>
        <w:framePr w:wrap="none" w:vAnchor="page" w:hAnchor="page" w:x="5989" w:y="1551"/>
        <w:shd w:val="clear" w:color="auto" w:fill="auto"/>
        <w:spacing w:line="260" w:lineRule="exact"/>
      </w:pPr>
      <w:r>
        <w:rPr>
          <w:rStyle w:val="aa"/>
        </w:rPr>
        <w:lastRenderedPageBreak/>
        <w:t>20</w:t>
      </w:r>
    </w:p>
    <w:p w:rsidR="00E81D8C" w:rsidRDefault="00CD76B2">
      <w:pPr>
        <w:pStyle w:val="120"/>
        <w:framePr w:w="9614" w:h="11035" w:hRule="exact" w:wrap="none" w:vAnchor="page" w:hAnchor="page" w:x="1381" w:y="2006"/>
        <w:shd w:val="clear" w:color="auto" w:fill="auto"/>
        <w:spacing w:after="0" w:line="322" w:lineRule="exact"/>
        <w:jc w:val="both"/>
      </w:pPr>
      <w:r>
        <w:t>и осуществляет иные действия по ликвидации учреждения в соответствии с действующим законодательством.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5"/>
        </w:numPr>
        <w:shd w:val="clear" w:color="auto" w:fill="auto"/>
        <w:tabs>
          <w:tab w:val="left" w:pos="1244"/>
        </w:tabs>
        <w:spacing w:after="0" w:line="322" w:lineRule="exact"/>
        <w:ind w:firstLine="760"/>
        <w:jc w:val="both"/>
      </w:pPr>
      <w:r>
        <w:t>Имущество</w:t>
      </w:r>
      <w:r>
        <w:t xml:space="preserve">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</w:t>
      </w:r>
      <w:r>
        <w:t>ствующего имущества.</w:t>
      </w:r>
    </w:p>
    <w:p w:rsidR="00E81D8C" w:rsidRDefault="00CD76B2">
      <w:pPr>
        <w:pStyle w:val="120"/>
        <w:framePr w:w="9614" w:h="11035" w:hRule="exact" w:wrap="none" w:vAnchor="page" w:hAnchor="page" w:x="1381" w:y="2006"/>
        <w:shd w:val="clear" w:color="auto" w:fill="auto"/>
        <w:spacing w:after="0" w:line="322" w:lineRule="exact"/>
        <w:ind w:firstLine="760"/>
        <w:jc w:val="both"/>
      </w:pPr>
      <w:r>
        <w:t>Имущество и денежные средства ликвидируемого учреждения направляется на цели развития образования в установленном законодательством порядке.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5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 xml:space="preserve">Ликвидация учреждения считается завершенной, а учреждение прекратившим существование после </w:t>
      </w:r>
      <w:r>
        <w:t>внесения записи об этом в Единый государственный реестр юридических лиц.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5"/>
        </w:numPr>
        <w:shd w:val="clear" w:color="auto" w:fill="auto"/>
        <w:tabs>
          <w:tab w:val="left" w:pos="1249"/>
        </w:tabs>
        <w:spacing w:after="0" w:line="322" w:lineRule="exact"/>
        <w:ind w:firstLine="760"/>
        <w:jc w:val="both"/>
      </w:pPr>
      <w:r>
        <w:t>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5"/>
        </w:numPr>
        <w:shd w:val="clear" w:color="auto" w:fill="auto"/>
        <w:tabs>
          <w:tab w:val="left" w:pos="1393"/>
        </w:tabs>
        <w:spacing w:after="0" w:line="322" w:lineRule="exact"/>
        <w:ind w:firstLine="760"/>
        <w:jc w:val="both"/>
      </w:pPr>
      <w:r>
        <w:t>При ликвидации и</w:t>
      </w:r>
      <w:r>
        <w:t>ли реорганизации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Федерации, в государственный архив или правопреемнику.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322" w:lineRule="exact"/>
        <w:ind w:firstLine="760"/>
        <w:jc w:val="both"/>
      </w:pPr>
      <w:r>
        <w:t>Устав учреж</w:t>
      </w:r>
      <w:r>
        <w:t>дения, его принятие и изменение.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6"/>
        </w:numPr>
        <w:shd w:val="clear" w:color="auto" w:fill="auto"/>
        <w:tabs>
          <w:tab w:val="left" w:pos="1594"/>
        </w:tabs>
        <w:spacing w:after="0" w:line="322" w:lineRule="exact"/>
        <w:ind w:firstLine="760"/>
        <w:jc w:val="both"/>
      </w:pPr>
      <w:r>
        <w:t>Выполнение норм и требований устава учреждения, а также локальных нормативных актов обязательно для всех работников учреждения, обучающихся и их родителей (законных представителей).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6"/>
        </w:numPr>
        <w:shd w:val="clear" w:color="auto" w:fill="auto"/>
        <w:tabs>
          <w:tab w:val="left" w:pos="1634"/>
        </w:tabs>
        <w:spacing w:after="0" w:line="322" w:lineRule="exact"/>
        <w:ind w:firstLine="760"/>
        <w:jc w:val="both"/>
      </w:pPr>
      <w:r>
        <w:t xml:space="preserve">Устав принимается учреждением и </w:t>
      </w:r>
      <w:r>
        <w:t>утверждается учредителем.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6"/>
        </w:numPr>
        <w:shd w:val="clear" w:color="auto" w:fill="auto"/>
        <w:tabs>
          <w:tab w:val="left" w:pos="1599"/>
        </w:tabs>
        <w:spacing w:after="0" w:line="322" w:lineRule="exact"/>
        <w:ind w:firstLine="760"/>
        <w:jc w:val="both"/>
      </w:pPr>
      <w:r>
        <w:t>Устав, изменения в уставе проходят согласование в министерстве имущественных отношений и инвестиционной политики Кировской области и министерстве финансов Кировской области в установленном порядке и утверждаются учредителем.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6"/>
        </w:numPr>
        <w:shd w:val="clear" w:color="auto" w:fill="auto"/>
        <w:tabs>
          <w:tab w:val="left" w:pos="1599"/>
        </w:tabs>
        <w:spacing w:after="0" w:line="322" w:lineRule="exact"/>
        <w:ind w:firstLine="760"/>
        <w:jc w:val="both"/>
      </w:pPr>
      <w:r>
        <w:t>Устав</w:t>
      </w:r>
      <w:r>
        <w:t xml:space="preserve"> и изменения в уставе подлежат регистрации в установленном законодательством порядке.</w:t>
      </w:r>
    </w:p>
    <w:p w:rsidR="00E81D8C" w:rsidRDefault="00CD76B2">
      <w:pPr>
        <w:pStyle w:val="120"/>
        <w:framePr w:w="9614" w:h="11035" w:hRule="exact" w:wrap="none" w:vAnchor="page" w:hAnchor="page" w:x="1381" w:y="2006"/>
        <w:numPr>
          <w:ilvl w:val="0"/>
          <w:numId w:val="26"/>
        </w:numPr>
        <w:shd w:val="clear" w:color="auto" w:fill="auto"/>
        <w:tabs>
          <w:tab w:val="left" w:pos="1609"/>
        </w:tabs>
        <w:spacing w:after="0" w:line="322" w:lineRule="exact"/>
        <w:ind w:firstLine="760"/>
        <w:jc w:val="both"/>
      </w:pPr>
      <w:r>
        <w:t>Обучающиеся при поступлении в учреждение и их родители (законные представители) знакомятся с уставом, локальными нормативными актами учреждения.</w:t>
      </w:r>
    </w:p>
    <w:p w:rsidR="00E81D8C" w:rsidRDefault="00E81D8C">
      <w:pPr>
        <w:rPr>
          <w:sz w:val="2"/>
          <w:szCs w:val="2"/>
        </w:rPr>
      </w:pPr>
    </w:p>
    <w:sectPr w:rsidR="00E81D8C" w:rsidSect="00E81D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B2" w:rsidRDefault="00CD76B2" w:rsidP="00E81D8C">
      <w:r>
        <w:separator/>
      </w:r>
    </w:p>
  </w:endnote>
  <w:endnote w:type="continuationSeparator" w:id="1">
    <w:p w:rsidR="00CD76B2" w:rsidRDefault="00CD76B2" w:rsidP="00E8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B2" w:rsidRDefault="00CD76B2"/>
  </w:footnote>
  <w:footnote w:type="continuationSeparator" w:id="1">
    <w:p w:rsidR="00CD76B2" w:rsidRDefault="00CD76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FCE"/>
    <w:multiLevelType w:val="multilevel"/>
    <w:tmpl w:val="4844D53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44A8E"/>
    <w:multiLevelType w:val="multilevel"/>
    <w:tmpl w:val="D83AC1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C0130"/>
    <w:multiLevelType w:val="multilevel"/>
    <w:tmpl w:val="84EA67C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A104F"/>
    <w:multiLevelType w:val="multilevel"/>
    <w:tmpl w:val="97FADD46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069FF"/>
    <w:multiLevelType w:val="multilevel"/>
    <w:tmpl w:val="40F67276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0160F"/>
    <w:multiLevelType w:val="multilevel"/>
    <w:tmpl w:val="ED50D2F0"/>
    <w:lvl w:ilvl="0">
      <w:start w:val="5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1726E"/>
    <w:multiLevelType w:val="multilevel"/>
    <w:tmpl w:val="549C6D32"/>
    <w:lvl w:ilvl="0">
      <w:start w:val="3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50A05"/>
    <w:multiLevelType w:val="multilevel"/>
    <w:tmpl w:val="3FCE5248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152D2"/>
    <w:multiLevelType w:val="multilevel"/>
    <w:tmpl w:val="EF4490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E75D1"/>
    <w:multiLevelType w:val="multilevel"/>
    <w:tmpl w:val="61046710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4A7307"/>
    <w:multiLevelType w:val="multilevel"/>
    <w:tmpl w:val="5C94018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B44AB"/>
    <w:multiLevelType w:val="multilevel"/>
    <w:tmpl w:val="38E869A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F5044"/>
    <w:multiLevelType w:val="multilevel"/>
    <w:tmpl w:val="24009BB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BE43E8"/>
    <w:multiLevelType w:val="multilevel"/>
    <w:tmpl w:val="DBE802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AB1023"/>
    <w:multiLevelType w:val="multilevel"/>
    <w:tmpl w:val="8A44FD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20E44"/>
    <w:multiLevelType w:val="multilevel"/>
    <w:tmpl w:val="D1FE84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D25EF"/>
    <w:multiLevelType w:val="multilevel"/>
    <w:tmpl w:val="DBD04DB4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7B58B5"/>
    <w:multiLevelType w:val="multilevel"/>
    <w:tmpl w:val="9F6C5FC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5C7FE0"/>
    <w:multiLevelType w:val="multilevel"/>
    <w:tmpl w:val="16FE9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13F8B"/>
    <w:multiLevelType w:val="multilevel"/>
    <w:tmpl w:val="E22C3B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73131A"/>
    <w:multiLevelType w:val="multilevel"/>
    <w:tmpl w:val="FE5A498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737D6A"/>
    <w:multiLevelType w:val="multilevel"/>
    <w:tmpl w:val="4D42465C"/>
    <w:lvl w:ilvl="0">
      <w:start w:val="2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856C60"/>
    <w:multiLevelType w:val="multilevel"/>
    <w:tmpl w:val="BE16E90E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704218"/>
    <w:multiLevelType w:val="multilevel"/>
    <w:tmpl w:val="A6884748"/>
    <w:lvl w:ilvl="0">
      <w:start w:val="1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FE031D"/>
    <w:multiLevelType w:val="multilevel"/>
    <w:tmpl w:val="61E0650C"/>
    <w:lvl w:ilvl="0">
      <w:start w:val="4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D33210"/>
    <w:multiLevelType w:val="multilevel"/>
    <w:tmpl w:val="AD1481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3"/>
  </w:num>
  <w:num w:numId="5">
    <w:abstractNumId w:val="19"/>
  </w:num>
  <w:num w:numId="6">
    <w:abstractNumId w:val="12"/>
  </w:num>
  <w:num w:numId="7">
    <w:abstractNumId w:val="1"/>
  </w:num>
  <w:num w:numId="8">
    <w:abstractNumId w:val="22"/>
  </w:num>
  <w:num w:numId="9">
    <w:abstractNumId w:val="8"/>
  </w:num>
  <w:num w:numId="10">
    <w:abstractNumId w:val="0"/>
  </w:num>
  <w:num w:numId="11">
    <w:abstractNumId w:val="11"/>
  </w:num>
  <w:num w:numId="12">
    <w:abstractNumId w:val="17"/>
  </w:num>
  <w:num w:numId="13">
    <w:abstractNumId w:val="24"/>
  </w:num>
  <w:num w:numId="14">
    <w:abstractNumId w:val="20"/>
  </w:num>
  <w:num w:numId="15">
    <w:abstractNumId w:val="6"/>
  </w:num>
  <w:num w:numId="16">
    <w:abstractNumId w:val="10"/>
  </w:num>
  <w:num w:numId="17">
    <w:abstractNumId w:val="16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23"/>
  </w:num>
  <w:num w:numId="23">
    <w:abstractNumId w:val="21"/>
  </w:num>
  <w:num w:numId="24">
    <w:abstractNumId w:val="15"/>
  </w:num>
  <w:num w:numId="25">
    <w:abstractNumId w:val="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1D8C"/>
    <w:rsid w:val="002D2A2A"/>
    <w:rsid w:val="006964B9"/>
    <w:rsid w:val="008914DF"/>
    <w:rsid w:val="00976CE3"/>
    <w:rsid w:val="00CD76B2"/>
    <w:rsid w:val="00E81D8C"/>
    <w:rsid w:val="00ED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D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81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3">
    <w:name w:val="Подпись к картинке (2)_"/>
    <w:basedOn w:val="a0"/>
    <w:link w:val="24"/>
    <w:rsid w:val="00E81D8C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1">
    <w:name w:val="Подпись к картинке (3)_"/>
    <w:basedOn w:val="a0"/>
    <w:link w:val="32"/>
    <w:rsid w:val="00E81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a3">
    <w:name w:val="Подпись к картинке_"/>
    <w:basedOn w:val="a0"/>
    <w:link w:val="a4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sid w:val="00E81D8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1D8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1">
    <w:name w:val="Подпись к картинке (4)_"/>
    <w:basedOn w:val="a0"/>
    <w:link w:val="42"/>
    <w:rsid w:val="00E81D8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412pt0pt">
    <w:name w:val="Подпись к картинке (4) + 12 pt;Курсив;Интервал 0 pt"/>
    <w:basedOn w:val="41"/>
    <w:rsid w:val="00E81D8C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40pt">
    <w:name w:val="Подпись к картинке (4) + Интервал 0 pt"/>
    <w:basedOn w:val="41"/>
    <w:rsid w:val="00E81D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Заголовок №4_"/>
    <w:basedOn w:val="a0"/>
    <w:link w:val="44"/>
    <w:rsid w:val="00E81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_"/>
    <w:basedOn w:val="a0"/>
    <w:link w:val="50"/>
    <w:rsid w:val="00E81D8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 + Курсив"/>
    <w:basedOn w:val="5"/>
    <w:rsid w:val="00E81D8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1D8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67pt">
    <w:name w:val="Основной текст (6) + 7 pt"/>
    <w:basedOn w:val="6"/>
    <w:rsid w:val="00E81D8C"/>
    <w:rPr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1D8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E81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91">
    <w:name w:val="Основной текст (9)"/>
    <w:basedOn w:val="9"/>
    <w:rsid w:val="00E81D8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basedOn w:val="a0"/>
    <w:link w:val="110"/>
    <w:rsid w:val="00E81D8C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5">
    <w:name w:val="Колонтитул_"/>
    <w:basedOn w:val="a0"/>
    <w:link w:val="a6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05pt">
    <w:name w:val="Основной текст (12) + 10;5 pt;Курсив"/>
    <w:basedOn w:val="12"/>
    <w:rsid w:val="00E81D8C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TrebuchetMS65pt0pt">
    <w:name w:val="Основной текст (12) + Trebuchet MS;6;5 pt;Интервал 0 pt"/>
    <w:basedOn w:val="12"/>
    <w:rsid w:val="00E81D8C"/>
    <w:rPr>
      <w:rFonts w:ascii="Trebuchet MS" w:eastAsia="Trebuchet MS" w:hAnsi="Trebuchet MS" w:cs="Trebuchet MS"/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81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"/>
    <w:rsid w:val="00E81D8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20">
    <w:name w:val="Заголовок №3 (2)_"/>
    <w:basedOn w:val="a0"/>
    <w:link w:val="321"/>
    <w:rsid w:val="00E81D8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a7">
    <w:name w:val="Колонтитул"/>
    <w:basedOn w:val="a5"/>
    <w:rsid w:val="00E81D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_"/>
    <w:basedOn w:val="a0"/>
    <w:link w:val="53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E81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5"/>
    <w:rsid w:val="00E81D8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81D8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40"/>
      <w:szCs w:val="40"/>
    </w:rPr>
  </w:style>
  <w:style w:type="paragraph" w:customStyle="1" w:styleId="20">
    <w:name w:val="Заголовок №2"/>
    <w:basedOn w:val="a"/>
    <w:link w:val="2"/>
    <w:rsid w:val="00E81D8C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E81D8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81D8C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4">
    <w:name w:val="Подпись к картинке (2)"/>
    <w:basedOn w:val="a"/>
    <w:link w:val="23"/>
    <w:rsid w:val="00E81D8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32">
    <w:name w:val="Подпись к картинке (3)"/>
    <w:basedOn w:val="a"/>
    <w:link w:val="31"/>
    <w:rsid w:val="00E81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картинке"/>
    <w:basedOn w:val="a"/>
    <w:link w:val="a3"/>
    <w:rsid w:val="00E81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81D8C"/>
    <w:pPr>
      <w:shd w:val="clear" w:color="auto" w:fill="FFFFFF"/>
      <w:spacing w:line="0" w:lineRule="atLeast"/>
    </w:pPr>
    <w:rPr>
      <w:rFonts w:ascii="Constantia" w:eastAsia="Constantia" w:hAnsi="Constantia" w:cs="Constantia"/>
      <w:spacing w:val="-10"/>
      <w:sz w:val="26"/>
      <w:szCs w:val="26"/>
    </w:rPr>
  </w:style>
  <w:style w:type="paragraph" w:customStyle="1" w:styleId="42">
    <w:name w:val="Подпись к картинке (4)"/>
    <w:basedOn w:val="a"/>
    <w:link w:val="41"/>
    <w:rsid w:val="00E81D8C"/>
    <w:pPr>
      <w:shd w:val="clear" w:color="auto" w:fill="FFFFFF"/>
      <w:spacing w:before="300" w:line="0" w:lineRule="atLeast"/>
      <w:jc w:val="right"/>
    </w:pPr>
    <w:rPr>
      <w:rFonts w:ascii="Arial" w:eastAsia="Arial" w:hAnsi="Arial" w:cs="Arial"/>
      <w:spacing w:val="-20"/>
      <w:sz w:val="26"/>
      <w:szCs w:val="26"/>
    </w:rPr>
  </w:style>
  <w:style w:type="paragraph" w:customStyle="1" w:styleId="44">
    <w:name w:val="Заголовок №4"/>
    <w:basedOn w:val="a"/>
    <w:link w:val="43"/>
    <w:rsid w:val="00E81D8C"/>
    <w:pPr>
      <w:shd w:val="clear" w:color="auto" w:fill="FFFFFF"/>
      <w:spacing w:line="33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E81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0">
    <w:name w:val="Основной текст (5)"/>
    <w:basedOn w:val="a"/>
    <w:link w:val="5"/>
    <w:rsid w:val="00E81D8C"/>
    <w:pPr>
      <w:shd w:val="clear" w:color="auto" w:fill="FFFFFF"/>
      <w:spacing w:after="120" w:line="221" w:lineRule="exact"/>
      <w:ind w:hanging="1160"/>
    </w:pPr>
    <w:rPr>
      <w:rFonts w:ascii="Arial" w:eastAsia="Arial" w:hAnsi="Arial" w:cs="Arial"/>
      <w:sz w:val="14"/>
      <w:szCs w:val="14"/>
    </w:rPr>
  </w:style>
  <w:style w:type="paragraph" w:customStyle="1" w:styleId="60">
    <w:name w:val="Основной текст (6)"/>
    <w:basedOn w:val="a"/>
    <w:link w:val="6"/>
    <w:rsid w:val="00E81D8C"/>
    <w:pPr>
      <w:shd w:val="clear" w:color="auto" w:fill="FFFFFF"/>
      <w:spacing w:before="120" w:after="360" w:line="202" w:lineRule="exact"/>
      <w:jc w:val="center"/>
    </w:pPr>
    <w:rPr>
      <w:rFonts w:ascii="Arial" w:eastAsia="Arial" w:hAnsi="Arial" w:cs="Arial"/>
      <w:spacing w:val="-10"/>
      <w:sz w:val="15"/>
      <w:szCs w:val="15"/>
    </w:rPr>
  </w:style>
  <w:style w:type="paragraph" w:customStyle="1" w:styleId="70">
    <w:name w:val="Основной текст (7)"/>
    <w:basedOn w:val="a"/>
    <w:link w:val="7"/>
    <w:rsid w:val="00E81D8C"/>
    <w:pPr>
      <w:shd w:val="clear" w:color="auto" w:fill="FFFFFF"/>
      <w:spacing w:before="360" w:after="120" w:line="211" w:lineRule="exact"/>
      <w:jc w:val="center"/>
    </w:pPr>
    <w:rPr>
      <w:rFonts w:ascii="Arial" w:eastAsia="Arial" w:hAnsi="Arial" w:cs="Arial"/>
      <w:spacing w:val="-10"/>
      <w:sz w:val="14"/>
      <w:szCs w:val="14"/>
    </w:rPr>
  </w:style>
  <w:style w:type="paragraph" w:customStyle="1" w:styleId="80">
    <w:name w:val="Основной текст (8)"/>
    <w:basedOn w:val="a"/>
    <w:link w:val="8"/>
    <w:rsid w:val="00E81D8C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rsid w:val="00E81D8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rsid w:val="00E81D8C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0">
    <w:name w:val="Основной текст (11)"/>
    <w:basedOn w:val="a"/>
    <w:link w:val="11"/>
    <w:rsid w:val="00E81D8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a6">
    <w:name w:val="Колонтитул"/>
    <w:basedOn w:val="a"/>
    <w:link w:val="a5"/>
    <w:rsid w:val="00E81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rsid w:val="00E81D8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E81D8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E81D8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21">
    <w:name w:val="Заголовок №3 (2)"/>
    <w:basedOn w:val="a"/>
    <w:link w:val="320"/>
    <w:rsid w:val="00E81D8C"/>
    <w:pPr>
      <w:shd w:val="clear" w:color="auto" w:fill="FFFFFF"/>
      <w:spacing w:before="240" w:line="0" w:lineRule="atLeast"/>
      <w:outlineLvl w:val="2"/>
    </w:pPr>
    <w:rPr>
      <w:rFonts w:ascii="Impact" w:eastAsia="Impact" w:hAnsi="Impact" w:cs="Impact"/>
      <w:spacing w:val="-20"/>
    </w:rPr>
  </w:style>
  <w:style w:type="paragraph" w:customStyle="1" w:styleId="53">
    <w:name w:val="Заголовок №5"/>
    <w:basedOn w:val="a"/>
    <w:link w:val="52"/>
    <w:rsid w:val="00E81D8C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81D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07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7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C5DE~1/AppData/Local/Temp/media/image5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../../C5DE~1/AppData/Local/Temp/media/image7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C5DE~1/AppData/Local/Temp/media/image4.jpeg" TargetMode="External"/><Relationship Id="rId5" Type="http://schemas.openxmlformats.org/officeDocument/2006/relationships/footnotes" Target="footnotes.xml"/><Relationship Id="rId15" Type="http://schemas.openxmlformats.org/officeDocument/2006/relationships/image" Target="../../C5DE~1/AppData/Local/Temp/media/image6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../../C5DE~1/AppData/Local/Temp/media/image3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6530</Words>
  <Characters>37223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2018-01-19T07:36:00Z</dcterms:created>
  <dcterms:modified xsi:type="dcterms:W3CDTF">2018-01-19T07:36:00Z</dcterms:modified>
</cp:coreProperties>
</file>