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0D" w:rsidRPr="00155A0D" w:rsidRDefault="00155A0D" w:rsidP="00155A0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55A0D">
        <w:rPr>
          <w:rFonts w:ascii="Times New Roman" w:hAnsi="Times New Roman" w:cs="Times New Roman"/>
          <w:i/>
          <w:sz w:val="28"/>
          <w:szCs w:val="28"/>
        </w:rPr>
        <w:t>Якурнова</w:t>
      </w:r>
      <w:proofErr w:type="spellEnd"/>
      <w:r w:rsidRPr="00155A0D">
        <w:rPr>
          <w:rFonts w:ascii="Times New Roman" w:hAnsi="Times New Roman" w:cs="Times New Roman"/>
          <w:i/>
          <w:sz w:val="28"/>
          <w:szCs w:val="28"/>
        </w:rPr>
        <w:t xml:space="preserve"> Галина Ивановна, </w:t>
      </w:r>
    </w:p>
    <w:p w:rsidR="00155A0D" w:rsidRPr="00155A0D" w:rsidRDefault="00155A0D" w:rsidP="00155A0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55A0D">
        <w:rPr>
          <w:rFonts w:ascii="Times New Roman" w:hAnsi="Times New Roman" w:cs="Times New Roman"/>
          <w:i/>
          <w:sz w:val="28"/>
          <w:szCs w:val="28"/>
        </w:rPr>
        <w:t>учитель русского языка и литературы КОГОБУ СШ пгт Опарино</w:t>
      </w:r>
    </w:p>
    <w:p w:rsidR="00155A0D" w:rsidRDefault="00155A0D" w:rsidP="00C85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F0F" w:rsidRDefault="00836A88" w:rsidP="00836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A88">
        <w:rPr>
          <w:rFonts w:ascii="Times New Roman" w:hAnsi="Times New Roman" w:cs="Times New Roman"/>
          <w:b/>
          <w:sz w:val="28"/>
          <w:szCs w:val="28"/>
        </w:rPr>
        <w:t xml:space="preserve">Включение заданий по читательской грамотности </w:t>
      </w:r>
    </w:p>
    <w:p w:rsidR="00836A88" w:rsidRDefault="00836A88" w:rsidP="00836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A88">
        <w:rPr>
          <w:rFonts w:ascii="Times New Roman" w:hAnsi="Times New Roman" w:cs="Times New Roman"/>
          <w:b/>
          <w:sz w:val="28"/>
          <w:szCs w:val="28"/>
        </w:rPr>
        <w:t>в под</w:t>
      </w:r>
      <w:r w:rsidR="00567F0F">
        <w:rPr>
          <w:rFonts w:ascii="Times New Roman" w:hAnsi="Times New Roman" w:cs="Times New Roman"/>
          <w:b/>
          <w:sz w:val="28"/>
          <w:szCs w:val="28"/>
        </w:rPr>
        <w:t>готовку к ОГЭ по русскому языку</w:t>
      </w:r>
      <w:r w:rsidRPr="00836A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10D4" w:rsidRDefault="00836A88" w:rsidP="00836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36A88">
        <w:rPr>
          <w:rFonts w:ascii="Times New Roman" w:hAnsi="Times New Roman" w:cs="Times New Roman"/>
          <w:b/>
          <w:sz w:val="28"/>
          <w:szCs w:val="28"/>
        </w:rPr>
        <w:t>Мастер-класс по теме «Милосердие»</w:t>
      </w:r>
      <w:r w:rsidR="00567F0F">
        <w:rPr>
          <w:rFonts w:ascii="Times New Roman" w:hAnsi="Times New Roman" w:cs="Times New Roman"/>
          <w:b/>
          <w:sz w:val="28"/>
          <w:szCs w:val="28"/>
        </w:rPr>
        <w:t>, 9 класс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67F0F" w:rsidRPr="00077A39" w:rsidRDefault="00567F0F" w:rsidP="00836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0D4" w:rsidRPr="00077A39" w:rsidRDefault="00836A88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010D4" w:rsidRPr="00077A39">
        <w:rPr>
          <w:rFonts w:ascii="Times New Roman" w:hAnsi="Times New Roman" w:cs="Times New Roman"/>
          <w:sz w:val="28"/>
          <w:szCs w:val="28"/>
        </w:rPr>
        <w:t xml:space="preserve">Функциональная грамотность включает в себя читательскую грамотность, математическую, </w:t>
      </w:r>
      <w:proofErr w:type="gramStart"/>
      <w:r w:rsidR="000010D4" w:rsidRPr="00077A39">
        <w:rPr>
          <w:rFonts w:ascii="Times New Roman" w:hAnsi="Times New Roman" w:cs="Times New Roman"/>
          <w:sz w:val="28"/>
          <w:szCs w:val="28"/>
        </w:rPr>
        <w:t>естественно-научную</w:t>
      </w:r>
      <w:proofErr w:type="gramEnd"/>
      <w:r w:rsidR="000010D4" w:rsidRPr="00077A39">
        <w:rPr>
          <w:rFonts w:ascii="Times New Roman" w:hAnsi="Times New Roman" w:cs="Times New Roman"/>
          <w:sz w:val="28"/>
          <w:szCs w:val="28"/>
        </w:rPr>
        <w:t>, компьютерную, юридическую, экономическую, экологическую грамотность.</w:t>
      </w:r>
    </w:p>
    <w:p w:rsidR="000010D4" w:rsidRPr="00077A39" w:rsidRDefault="000010D4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Однако именно читательская грамотность является центром функциональной грамотности</w:t>
      </w:r>
    </w:p>
    <w:p w:rsidR="00FA5C7F" w:rsidRPr="00077A39" w:rsidRDefault="00FA5C7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 xml:space="preserve">     </w:t>
      </w:r>
      <w:r w:rsidR="0085158B" w:rsidRPr="00077A39">
        <w:rPr>
          <w:rFonts w:ascii="Times New Roman" w:hAnsi="Times New Roman" w:cs="Times New Roman"/>
          <w:sz w:val="28"/>
          <w:szCs w:val="28"/>
        </w:rPr>
        <w:t>Приоритетной целью образования в современной школе является развитие личности, готовой к взаимодействию с окружающим миром, к самообразованию и саморазвитию.</w:t>
      </w:r>
      <w:r w:rsidRPr="00077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C7F" w:rsidRPr="00077A39" w:rsidRDefault="00567F0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A5C7F" w:rsidRPr="00077A39">
        <w:rPr>
          <w:rFonts w:ascii="Times New Roman" w:hAnsi="Times New Roman" w:cs="Times New Roman"/>
          <w:sz w:val="28"/>
          <w:szCs w:val="28"/>
        </w:rPr>
        <w:t>К. Д. Ушинский говорил: «Читать – это ещё ничего не значит: что читать и как понимать читаемое – вот в чём главное дело».</w:t>
      </w:r>
    </w:p>
    <w:p w:rsidR="0085158B" w:rsidRPr="00077A39" w:rsidRDefault="00567F0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5158B" w:rsidRPr="00077A39">
        <w:rPr>
          <w:rFonts w:ascii="Times New Roman" w:hAnsi="Times New Roman" w:cs="Times New Roman"/>
          <w:sz w:val="28"/>
          <w:szCs w:val="28"/>
        </w:rPr>
        <w:t>Особое место среди </w:t>
      </w:r>
      <w:proofErr w:type="spellStart"/>
      <w:r w:rsidR="0085158B" w:rsidRPr="00077A3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85158B" w:rsidRPr="00077A39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занимает чтение и работа с информацией. Успешное обучение в начальной и основной школе невозможно без </w:t>
      </w:r>
      <w:proofErr w:type="spellStart"/>
      <w:r w:rsidR="0085158B" w:rsidRPr="00077A3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85158B" w:rsidRPr="00077A39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="0085158B" w:rsidRPr="00077A3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5158B" w:rsidRPr="00077A39">
        <w:rPr>
          <w:rFonts w:ascii="Times New Roman" w:hAnsi="Times New Roman" w:cs="Times New Roman"/>
          <w:sz w:val="28"/>
          <w:szCs w:val="28"/>
        </w:rPr>
        <w:t> читательской грамотности. </w:t>
      </w:r>
    </w:p>
    <w:p w:rsidR="00FA5C7F" w:rsidRPr="00077A39" w:rsidRDefault="00C8504A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Задачи</w:t>
      </w:r>
      <w:r w:rsidR="00FA5C7F" w:rsidRPr="00077A39">
        <w:rPr>
          <w:rFonts w:ascii="Times New Roman" w:hAnsi="Times New Roman" w:cs="Times New Roman"/>
          <w:sz w:val="28"/>
          <w:szCs w:val="28"/>
        </w:rPr>
        <w:t>:</w:t>
      </w:r>
    </w:p>
    <w:p w:rsidR="00FA5C7F" w:rsidRPr="00077A39" w:rsidRDefault="00FA5C7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1.     </w:t>
      </w:r>
      <w:r w:rsidR="00C8504A" w:rsidRPr="00077A39">
        <w:rPr>
          <w:rFonts w:ascii="Times New Roman" w:hAnsi="Times New Roman" w:cs="Times New Roman"/>
          <w:sz w:val="28"/>
          <w:szCs w:val="28"/>
        </w:rPr>
        <w:t>Н</w:t>
      </w:r>
      <w:r w:rsidRPr="00077A39">
        <w:rPr>
          <w:rFonts w:ascii="Times New Roman" w:hAnsi="Times New Roman" w:cs="Times New Roman"/>
          <w:sz w:val="28"/>
          <w:szCs w:val="28"/>
        </w:rPr>
        <w:t>аучить осознанно, правильно, выразительно читать;</w:t>
      </w:r>
    </w:p>
    <w:p w:rsidR="00FA5C7F" w:rsidRPr="00077A39" w:rsidRDefault="00FA5C7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2.     </w:t>
      </w:r>
      <w:r w:rsidR="00C8504A" w:rsidRPr="00077A39">
        <w:rPr>
          <w:rFonts w:ascii="Times New Roman" w:hAnsi="Times New Roman" w:cs="Times New Roman"/>
          <w:sz w:val="28"/>
          <w:szCs w:val="28"/>
        </w:rPr>
        <w:t>И</w:t>
      </w:r>
      <w:r w:rsidRPr="00077A39">
        <w:rPr>
          <w:rFonts w:ascii="Times New Roman" w:hAnsi="Times New Roman" w:cs="Times New Roman"/>
          <w:sz w:val="28"/>
          <w:szCs w:val="28"/>
        </w:rPr>
        <w:t>звлекать из текстов интересную и полезную информацию</w:t>
      </w:r>
    </w:p>
    <w:p w:rsidR="00FA5C7F" w:rsidRPr="00077A39" w:rsidRDefault="00FA5C7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3.     </w:t>
      </w:r>
      <w:r w:rsidR="00C8504A" w:rsidRPr="00077A39">
        <w:rPr>
          <w:rFonts w:ascii="Times New Roman" w:hAnsi="Times New Roman" w:cs="Times New Roman"/>
          <w:sz w:val="28"/>
          <w:szCs w:val="28"/>
        </w:rPr>
        <w:t>С</w:t>
      </w:r>
      <w:r w:rsidRPr="00077A39">
        <w:rPr>
          <w:rFonts w:ascii="Times New Roman" w:hAnsi="Times New Roman" w:cs="Times New Roman"/>
          <w:sz w:val="28"/>
          <w:szCs w:val="28"/>
        </w:rPr>
        <w:t>амостоятельно выбирать книги для чтения;</w:t>
      </w:r>
    </w:p>
    <w:p w:rsidR="00FA5C7F" w:rsidRPr="00077A39" w:rsidRDefault="00FA5C7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4.     </w:t>
      </w:r>
      <w:r w:rsidR="00C8504A" w:rsidRPr="00077A39">
        <w:rPr>
          <w:rFonts w:ascii="Times New Roman" w:hAnsi="Times New Roman" w:cs="Times New Roman"/>
          <w:sz w:val="28"/>
          <w:szCs w:val="28"/>
        </w:rPr>
        <w:t>Р</w:t>
      </w:r>
      <w:r w:rsidRPr="00077A39">
        <w:rPr>
          <w:rFonts w:ascii="Times New Roman" w:hAnsi="Times New Roman" w:cs="Times New Roman"/>
          <w:sz w:val="28"/>
          <w:szCs w:val="28"/>
        </w:rPr>
        <w:t>аботать с разными источниками информации (словарями, справочниками, в том числе и на электронных носителях);</w:t>
      </w:r>
    </w:p>
    <w:p w:rsidR="00FA5C7F" w:rsidRPr="00077A39" w:rsidRDefault="00FA5C7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5.     </w:t>
      </w:r>
      <w:r w:rsidR="00C8504A" w:rsidRPr="00077A39">
        <w:rPr>
          <w:rFonts w:ascii="Times New Roman" w:hAnsi="Times New Roman" w:cs="Times New Roman"/>
          <w:sz w:val="28"/>
          <w:szCs w:val="28"/>
        </w:rPr>
        <w:t>В</w:t>
      </w:r>
      <w:r w:rsidRPr="00077A39">
        <w:rPr>
          <w:rFonts w:ascii="Times New Roman" w:hAnsi="Times New Roman" w:cs="Times New Roman"/>
          <w:sz w:val="28"/>
          <w:szCs w:val="28"/>
        </w:rPr>
        <w:t>ысказывать оценочные суждения о прочитанном произведении; - развивать потребность в чтении (самостоятельном, инициативном).</w:t>
      </w:r>
    </w:p>
    <w:p w:rsidR="00FA5C7F" w:rsidRPr="00077A39" w:rsidRDefault="00FA5C7F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6.     Конечная цель - это практическая грамотность, речевая и языковая компетентность учащихся. Соединить деятельность школьников по выработке практических навыков грамотного письма и речевого развития позволяет работа с текстом, как основной дидактической единицей.</w:t>
      </w:r>
    </w:p>
    <w:p w:rsidR="00BE6180" w:rsidRPr="00077A39" w:rsidRDefault="00C8504A" w:rsidP="00155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 xml:space="preserve">        </w:t>
      </w:r>
      <w:r w:rsidR="00BE6180" w:rsidRPr="00077A39">
        <w:rPr>
          <w:rFonts w:ascii="Times New Roman" w:hAnsi="Times New Roman" w:cs="Times New Roman"/>
          <w:sz w:val="28"/>
          <w:szCs w:val="28"/>
        </w:rPr>
        <w:t xml:space="preserve">В исследованиях PISA и PIRLS под грамотностью чтения понимается способность ученика к осмыслению прочитанного текста и его рефлексии, развитию знаний и возможностей. </w:t>
      </w:r>
    </w:p>
    <w:p w:rsidR="0085158B" w:rsidRPr="00077A39" w:rsidRDefault="00C8504A" w:rsidP="00567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A0D">
        <w:rPr>
          <w:rFonts w:ascii="Times New Roman" w:hAnsi="Times New Roman" w:cs="Times New Roman"/>
          <w:sz w:val="28"/>
          <w:szCs w:val="28"/>
        </w:rPr>
        <w:t xml:space="preserve">       </w:t>
      </w:r>
      <w:r w:rsidR="0085158B" w:rsidRPr="00155A0D">
        <w:rPr>
          <w:rFonts w:ascii="Times New Roman" w:hAnsi="Times New Roman" w:cs="Times New Roman"/>
          <w:sz w:val="28"/>
          <w:szCs w:val="28"/>
        </w:rPr>
        <w:t>Читательская грамотность</w:t>
      </w:r>
      <w:r w:rsidR="0085158B" w:rsidRPr="00077A39">
        <w:rPr>
          <w:rFonts w:ascii="Times New Roman" w:hAnsi="Times New Roman" w:cs="Times New Roman"/>
          <w:sz w:val="28"/>
          <w:szCs w:val="28"/>
        </w:rPr>
        <w:t> – способность человека понимать и использовать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85158B" w:rsidRPr="00077A39" w:rsidRDefault="0085158B" w:rsidP="00567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В основу организации работы с читательской грамотностью поло</w:t>
      </w:r>
      <w:r w:rsidR="00BE6180" w:rsidRPr="00077A39">
        <w:rPr>
          <w:rFonts w:ascii="Times New Roman" w:hAnsi="Times New Roman" w:cs="Times New Roman"/>
          <w:sz w:val="28"/>
          <w:szCs w:val="28"/>
        </w:rPr>
        <w:t xml:space="preserve">жены </w:t>
      </w:r>
      <w:r w:rsidR="00D62270" w:rsidRPr="00077A3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BE6180" w:rsidRPr="00077A39">
        <w:rPr>
          <w:rFonts w:ascii="Times New Roman" w:hAnsi="Times New Roman" w:cs="Times New Roman"/>
          <w:sz w:val="28"/>
          <w:szCs w:val="28"/>
        </w:rPr>
        <w:t>приемы работы с текстом</w:t>
      </w:r>
      <w:r w:rsidRPr="00077A39">
        <w:rPr>
          <w:rFonts w:ascii="Times New Roman" w:hAnsi="Times New Roman" w:cs="Times New Roman"/>
          <w:sz w:val="28"/>
          <w:szCs w:val="28"/>
        </w:rPr>
        <w:t>:</w:t>
      </w:r>
    </w:p>
    <w:p w:rsidR="00BE618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-</w:t>
      </w:r>
      <w:r w:rsidR="00BE6180" w:rsidRPr="00077A39">
        <w:rPr>
          <w:rFonts w:ascii="Times New Roman" w:hAnsi="Times New Roman" w:cs="Times New Roman"/>
          <w:sz w:val="28"/>
          <w:szCs w:val="28"/>
        </w:rPr>
        <w:t>постановка вопросов к тексту.</w:t>
      </w:r>
    </w:p>
    <w:p w:rsidR="00BE618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-</w:t>
      </w:r>
      <w:r w:rsidR="00BE6180" w:rsidRPr="00077A39">
        <w:rPr>
          <w:rFonts w:ascii="Times New Roman" w:hAnsi="Times New Roman" w:cs="Times New Roman"/>
          <w:sz w:val="28"/>
          <w:szCs w:val="28"/>
        </w:rPr>
        <w:t>составление сводной таблицы</w:t>
      </w:r>
    </w:p>
    <w:p w:rsidR="00BE618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-</w:t>
      </w:r>
      <w:r w:rsidR="00BE6180" w:rsidRPr="00077A39">
        <w:rPr>
          <w:rFonts w:ascii="Times New Roman" w:hAnsi="Times New Roman" w:cs="Times New Roman"/>
          <w:sz w:val="28"/>
          <w:szCs w:val="28"/>
        </w:rPr>
        <w:t>представление текста в виде те</w:t>
      </w:r>
      <w:r w:rsidR="000010D4" w:rsidRPr="00077A39">
        <w:rPr>
          <w:rFonts w:ascii="Times New Roman" w:hAnsi="Times New Roman" w:cs="Times New Roman"/>
          <w:sz w:val="28"/>
          <w:szCs w:val="28"/>
        </w:rPr>
        <w:t>з</w:t>
      </w:r>
      <w:r w:rsidR="00BE6180" w:rsidRPr="00077A39">
        <w:rPr>
          <w:rFonts w:ascii="Times New Roman" w:hAnsi="Times New Roman" w:cs="Times New Roman"/>
          <w:sz w:val="28"/>
          <w:szCs w:val="28"/>
        </w:rPr>
        <w:t>исов.</w:t>
      </w:r>
    </w:p>
    <w:p w:rsidR="00BE618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- представление текста в виде графических схем</w:t>
      </w:r>
    </w:p>
    <w:p w:rsidR="00D6227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-составление плана</w:t>
      </w:r>
    </w:p>
    <w:p w:rsidR="00D6227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-комментированное чтение</w:t>
      </w:r>
    </w:p>
    <w:p w:rsidR="00D6227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-логическое запоминание.</w:t>
      </w:r>
    </w:p>
    <w:p w:rsidR="00BE6180" w:rsidRPr="00077A39" w:rsidRDefault="00BE618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158B" w:rsidRPr="00077A39" w:rsidRDefault="000010D4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 xml:space="preserve">      </w:t>
      </w:r>
      <w:r w:rsidR="0085158B" w:rsidRPr="00077A39">
        <w:rPr>
          <w:rFonts w:ascii="Times New Roman" w:hAnsi="Times New Roman" w:cs="Times New Roman"/>
          <w:sz w:val="28"/>
          <w:szCs w:val="28"/>
        </w:rPr>
        <w:t>Раскрыв понятие «читательская грамотность», можно сделать вывод, что для того, чтобы опереться на чтение как на основной вид учебной деятельности в школе, у выпускников школы должны быть сформированы специальные читательские умения, которые необходимы для полноценной работы с текстами.</w:t>
      </w:r>
    </w:p>
    <w:p w:rsidR="0085158B" w:rsidRPr="00077A39" w:rsidRDefault="0085158B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I.        </w:t>
      </w:r>
      <w:r w:rsidR="00C8504A" w:rsidRPr="00077A39">
        <w:rPr>
          <w:rFonts w:ascii="Times New Roman" w:hAnsi="Times New Roman" w:cs="Times New Roman"/>
          <w:sz w:val="28"/>
          <w:szCs w:val="28"/>
        </w:rPr>
        <w:t>У</w:t>
      </w:r>
      <w:r w:rsidRPr="00077A39">
        <w:rPr>
          <w:rFonts w:ascii="Times New Roman" w:hAnsi="Times New Roman" w:cs="Times New Roman"/>
          <w:sz w:val="28"/>
          <w:szCs w:val="28"/>
        </w:rPr>
        <w:t>мения</w:t>
      </w:r>
      <w:r w:rsidR="00BE6180" w:rsidRPr="00077A39">
        <w:rPr>
          <w:rFonts w:ascii="Times New Roman" w:hAnsi="Times New Roman" w:cs="Times New Roman"/>
          <w:sz w:val="28"/>
          <w:szCs w:val="28"/>
        </w:rPr>
        <w:t xml:space="preserve"> </w:t>
      </w:r>
      <w:r w:rsidRPr="00077A39">
        <w:rPr>
          <w:rFonts w:ascii="Times New Roman" w:hAnsi="Times New Roman" w:cs="Times New Roman"/>
          <w:sz w:val="28"/>
          <w:szCs w:val="28"/>
        </w:rPr>
        <w:t>извлекать из текста информацию и строить на ее основании простейшие суждения:</w:t>
      </w:r>
    </w:p>
    <w:p w:rsidR="0085158B" w:rsidRPr="00077A39" w:rsidRDefault="0085158B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– умения находить информацию и формулировать простые выводы:</w:t>
      </w:r>
    </w:p>
    <w:p w:rsidR="0085158B" w:rsidRPr="00077A39" w:rsidRDefault="0085158B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– найти в тексте информацию, представленную в явном виде;</w:t>
      </w:r>
    </w:p>
    <w:p w:rsidR="00D62270" w:rsidRPr="00077A39" w:rsidRDefault="0085158B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– основываясь на тексте, сделать простые выводы;</w:t>
      </w:r>
    </w:p>
    <w:p w:rsidR="00D62270" w:rsidRPr="00077A39" w:rsidRDefault="00D62270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 xml:space="preserve">Основной особенностью текстов, служащих для формирования читательской грамотности, является постановка проблем, с которыми подросток может столкнуться в </w:t>
      </w:r>
      <w:r w:rsidR="000010D4" w:rsidRPr="00077A39">
        <w:rPr>
          <w:rFonts w:ascii="Times New Roman" w:hAnsi="Times New Roman" w:cs="Times New Roman"/>
          <w:sz w:val="28"/>
          <w:szCs w:val="28"/>
        </w:rPr>
        <w:t>своей повседневной жизни: по до</w:t>
      </w:r>
      <w:r w:rsidRPr="00077A39">
        <w:rPr>
          <w:rFonts w:ascii="Times New Roman" w:hAnsi="Times New Roman" w:cs="Times New Roman"/>
          <w:sz w:val="28"/>
          <w:szCs w:val="28"/>
        </w:rPr>
        <w:t xml:space="preserve">роге в школу, на уроке, в общении с друзьями, родителями и </w:t>
      </w:r>
      <w:proofErr w:type="spellStart"/>
      <w:r w:rsidRPr="00077A39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077A39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A109A9" w:rsidRPr="00077A39" w:rsidRDefault="00567F0F" w:rsidP="00567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010D4" w:rsidRPr="00077A39">
        <w:rPr>
          <w:rFonts w:ascii="Times New Roman" w:hAnsi="Times New Roman" w:cs="Times New Roman"/>
          <w:sz w:val="28"/>
          <w:szCs w:val="28"/>
        </w:rPr>
        <w:t xml:space="preserve"> </w:t>
      </w:r>
      <w:r w:rsidR="00972948" w:rsidRPr="00077A39">
        <w:rPr>
          <w:rFonts w:ascii="Times New Roman" w:hAnsi="Times New Roman" w:cs="Times New Roman"/>
          <w:sz w:val="28"/>
          <w:szCs w:val="28"/>
        </w:rPr>
        <w:t>В 2022</w:t>
      </w:r>
      <w:r w:rsidR="00FA5C7F" w:rsidRPr="00077A39">
        <w:rPr>
          <w:rFonts w:ascii="Times New Roman" w:hAnsi="Times New Roman" w:cs="Times New Roman"/>
          <w:sz w:val="28"/>
          <w:szCs w:val="28"/>
        </w:rPr>
        <w:t xml:space="preserve"> </w:t>
      </w:r>
      <w:r w:rsidR="00192471" w:rsidRPr="00077A39">
        <w:rPr>
          <w:rFonts w:ascii="Times New Roman" w:hAnsi="Times New Roman" w:cs="Times New Roman"/>
          <w:sz w:val="28"/>
          <w:szCs w:val="28"/>
        </w:rPr>
        <w:t xml:space="preserve">году в </w:t>
      </w:r>
      <w:r w:rsidR="00FA5C7F" w:rsidRPr="00077A39">
        <w:rPr>
          <w:rFonts w:ascii="Times New Roman" w:hAnsi="Times New Roman" w:cs="Times New Roman"/>
          <w:sz w:val="28"/>
          <w:szCs w:val="28"/>
        </w:rPr>
        <w:t>КОГОБУ СШ пгт Опарино</w:t>
      </w:r>
      <w:r w:rsidR="00192471" w:rsidRPr="00077A39">
        <w:rPr>
          <w:rFonts w:ascii="Times New Roman" w:hAnsi="Times New Roman" w:cs="Times New Roman"/>
          <w:sz w:val="28"/>
          <w:szCs w:val="28"/>
        </w:rPr>
        <w:t xml:space="preserve"> проходил </w:t>
      </w:r>
      <w:r w:rsidR="00A109A9" w:rsidRPr="00077A39">
        <w:rPr>
          <w:rFonts w:ascii="Times New Roman" w:hAnsi="Times New Roman" w:cs="Times New Roman"/>
          <w:sz w:val="28"/>
          <w:szCs w:val="28"/>
        </w:rPr>
        <w:t>Единый районный методический день «Совершенствование методов и приемов развития функциональной грамотности обучающихся в рамках внедрения и использования инновационных технологий обучения»</w:t>
      </w:r>
    </w:p>
    <w:p w:rsidR="0012333A" w:rsidRDefault="0012333A" w:rsidP="00567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</w:t>
      </w:r>
      <w:r w:rsidR="00192471" w:rsidRPr="00077A39">
        <w:rPr>
          <w:rFonts w:ascii="Times New Roman" w:hAnsi="Times New Roman" w:cs="Times New Roman"/>
          <w:sz w:val="28"/>
          <w:szCs w:val="28"/>
        </w:rPr>
        <w:t xml:space="preserve"> рамках данного </w:t>
      </w:r>
      <w:r>
        <w:rPr>
          <w:rFonts w:ascii="Times New Roman" w:hAnsi="Times New Roman" w:cs="Times New Roman"/>
          <w:sz w:val="28"/>
          <w:szCs w:val="28"/>
        </w:rPr>
        <w:t>методического дня</w:t>
      </w:r>
      <w:r w:rsidR="00192471" w:rsidRPr="00077A39">
        <w:rPr>
          <w:rFonts w:ascii="Times New Roman" w:hAnsi="Times New Roman" w:cs="Times New Roman"/>
          <w:sz w:val="28"/>
          <w:szCs w:val="28"/>
        </w:rPr>
        <w:t xml:space="preserve"> я проводила мастер-класс для педагогов </w:t>
      </w:r>
      <w:r w:rsidR="00A109A9" w:rsidRPr="00077A39">
        <w:rPr>
          <w:rFonts w:ascii="Times New Roman" w:hAnsi="Times New Roman" w:cs="Times New Roman"/>
          <w:sz w:val="28"/>
          <w:szCs w:val="28"/>
        </w:rPr>
        <w:t>«Включение заданий по читательской грамотности в подготовку к ОГЭ по русскому языку.</w:t>
      </w:r>
    </w:p>
    <w:p w:rsidR="00192471" w:rsidRPr="00077A39" w:rsidRDefault="00192471" w:rsidP="00C85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 xml:space="preserve">   Одной из ключевых нравственных категорий, рассматриваемых при подготовке к итоговому сочинению, сочинению на ОГЭ, является милосердие. Именно поэтому я выбрала для работы отрывок из книги известной писательницы </w:t>
      </w:r>
      <w:proofErr w:type="spellStart"/>
      <w:r w:rsidRPr="00077A39">
        <w:rPr>
          <w:rFonts w:ascii="Times New Roman" w:hAnsi="Times New Roman" w:cs="Times New Roman"/>
          <w:sz w:val="28"/>
          <w:szCs w:val="28"/>
        </w:rPr>
        <w:t>Мариэтты</w:t>
      </w:r>
      <w:proofErr w:type="spellEnd"/>
      <w:r w:rsidRPr="00077A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7A39">
        <w:rPr>
          <w:rFonts w:ascii="Times New Roman" w:hAnsi="Times New Roman" w:cs="Times New Roman"/>
          <w:sz w:val="28"/>
          <w:szCs w:val="28"/>
        </w:rPr>
        <w:t>Чудаковой</w:t>
      </w:r>
      <w:proofErr w:type="spellEnd"/>
      <w:r w:rsidRPr="00077A39">
        <w:rPr>
          <w:rFonts w:ascii="Times New Roman" w:hAnsi="Times New Roman" w:cs="Times New Roman"/>
          <w:sz w:val="28"/>
          <w:szCs w:val="28"/>
        </w:rPr>
        <w:t xml:space="preserve"> «Не для взрослых». Глава из книги называется «</w:t>
      </w:r>
      <w:r w:rsidR="00FA5C7F" w:rsidRPr="00077A39">
        <w:rPr>
          <w:rFonts w:ascii="Times New Roman" w:hAnsi="Times New Roman" w:cs="Times New Roman"/>
          <w:sz w:val="28"/>
          <w:szCs w:val="28"/>
        </w:rPr>
        <w:t>М</w:t>
      </w:r>
      <w:r w:rsidRPr="00077A39">
        <w:rPr>
          <w:rFonts w:ascii="Times New Roman" w:hAnsi="Times New Roman" w:cs="Times New Roman"/>
          <w:sz w:val="28"/>
          <w:szCs w:val="28"/>
        </w:rPr>
        <w:t>илосерди</w:t>
      </w:r>
      <w:r w:rsidR="00FA5C7F" w:rsidRPr="00077A39">
        <w:rPr>
          <w:rFonts w:ascii="Times New Roman" w:hAnsi="Times New Roman" w:cs="Times New Roman"/>
          <w:sz w:val="28"/>
          <w:szCs w:val="28"/>
        </w:rPr>
        <w:t>е</w:t>
      </w:r>
      <w:r w:rsidRPr="00077A39">
        <w:rPr>
          <w:rFonts w:ascii="Times New Roman" w:hAnsi="Times New Roman" w:cs="Times New Roman"/>
          <w:sz w:val="28"/>
          <w:szCs w:val="28"/>
        </w:rPr>
        <w:t>» (см. приложение)</w:t>
      </w:r>
    </w:p>
    <w:p w:rsidR="00535E86" w:rsidRDefault="0012333A" w:rsidP="00A57A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35E86"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партах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ребят </w:t>
      </w:r>
      <w:r w:rsidR="00535E86"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="00FA5C7F"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называется </w:t>
      </w:r>
      <w:r w:rsidR="00535E86"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милосердии</w:t>
      </w:r>
      <w:r w:rsidR="00FA5C7F"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136D26" w:rsidRDefault="00136D26" w:rsidP="00136D2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136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 чтением текста необходимо провести подготовительную работу. Эта работа способствует мотивации и открывает привлекательность и ясность произведения, так как главный вопрос, который задают ребята: «Зачем мне это нужно читать? Что лично для себя я найду в этом произведении?».</w:t>
      </w:r>
    </w:p>
    <w:p w:rsidR="00136D26" w:rsidRPr="00136D26" w:rsidRDefault="00136D26" w:rsidP="00136D2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11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Pr="000611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Чтение с остановками</w:t>
      </w:r>
    </w:p>
    <w:p w:rsidR="00136D26" w:rsidRPr="00061157" w:rsidRDefault="00136D26" w:rsidP="00136D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157">
        <w:rPr>
          <w:rFonts w:ascii="Times New Roman" w:eastAsia="Calibri" w:hAnsi="Times New Roman" w:cs="Times New Roman"/>
          <w:sz w:val="28"/>
          <w:szCs w:val="28"/>
        </w:rPr>
        <w:t xml:space="preserve">Материалом для его проведения служит повествовательный текст. На начальной стадии учащиеся по его названию </w:t>
      </w:r>
      <w:proofErr w:type="gramStart"/>
      <w:r w:rsidRPr="00061157">
        <w:rPr>
          <w:rFonts w:ascii="Times New Roman" w:eastAsia="Calibri" w:hAnsi="Times New Roman" w:cs="Times New Roman"/>
          <w:sz w:val="28"/>
          <w:szCs w:val="28"/>
        </w:rPr>
        <w:t>предполагают</w:t>
      </w:r>
      <w:proofErr w:type="gramEnd"/>
      <w:r w:rsidRPr="00061157">
        <w:rPr>
          <w:rFonts w:ascii="Times New Roman" w:eastAsia="Calibri" w:hAnsi="Times New Roman" w:cs="Times New Roman"/>
          <w:sz w:val="28"/>
          <w:szCs w:val="28"/>
        </w:rPr>
        <w:t xml:space="preserve"> о чем пойдет речь в произведении. Текст читается по частям.</w:t>
      </w:r>
    </w:p>
    <w:p w:rsidR="0012333A" w:rsidRPr="00061157" w:rsidRDefault="00136D26" w:rsidP="00123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2333A" w:rsidRPr="0006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.Составление ассоциативного ряда.</w:t>
      </w:r>
    </w:p>
    <w:p w:rsidR="00FA5C7F" w:rsidRPr="00077A39" w:rsidRDefault="0012333A" w:rsidP="00A57A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A5C7F"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ассоциации вызывает у вас это слово? </w:t>
      </w:r>
    </w:p>
    <w:p w:rsidR="00FA5C7F" w:rsidRDefault="00FA5C7F" w:rsidP="00A57A89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</w:t>
      </w:r>
      <w:r w:rsidR="00136D2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</w:t>
      </w:r>
      <w:r w:rsidR="0012333A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Мотивация учения</w:t>
      </w:r>
    </w:p>
    <w:p w:rsidR="00136D26" w:rsidRPr="00136D26" w:rsidRDefault="00136D26" w:rsidP="00136D26">
      <w:pPr>
        <w:pStyle w:val="a8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36D26">
        <w:rPr>
          <w:color w:val="333333"/>
          <w:sz w:val="28"/>
          <w:szCs w:val="28"/>
        </w:rPr>
        <w:t>Создание атмосферы взаимной заинтересованности: ученика - в постижении нов</w:t>
      </w:r>
      <w:r>
        <w:rPr>
          <w:color w:val="333333"/>
          <w:sz w:val="28"/>
          <w:szCs w:val="28"/>
        </w:rPr>
        <w:t>ого, учителя - в успехе ученика</w:t>
      </w:r>
    </w:p>
    <w:p w:rsidR="00FA5C7F" w:rsidRPr="00077A39" w:rsidRDefault="00FA5C7F" w:rsidP="00A57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077A39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Приём «Верите ли вы …»</w:t>
      </w:r>
    </w:p>
    <w:p w:rsidR="00FA5C7F" w:rsidRPr="00077A39" w:rsidRDefault="00FA5C7F" w:rsidP="00A57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1. Верите ли вы, что человек рождается </w:t>
      </w:r>
      <w:proofErr w:type="gramStart"/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хорошим</w:t>
      </w:r>
      <w:proofErr w:type="gramEnd"/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или плохим?</w:t>
      </w:r>
    </w:p>
    <w:p w:rsidR="00FA5C7F" w:rsidRPr="00077A39" w:rsidRDefault="00FA5C7F" w:rsidP="00A57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Верите ли вы, что все люди обладают даром быть милосердными?</w:t>
      </w:r>
    </w:p>
    <w:p w:rsidR="00FA5C7F" w:rsidRPr="00077A39" w:rsidRDefault="00FA5C7F" w:rsidP="00A57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3. Верите ли вы, что милосердие </w:t>
      </w:r>
      <w:proofErr w:type="gramStart"/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–э</w:t>
      </w:r>
      <w:proofErr w:type="gramEnd"/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то ..?</w:t>
      </w:r>
    </w:p>
    <w:p w:rsidR="0077001D" w:rsidRPr="0012333A" w:rsidRDefault="006957BD" w:rsidP="0012333A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77A39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FA5C7F" w:rsidRPr="00077A39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Приём «Верите ли вы…»</w:t>
      </w:r>
      <w:r w:rsidR="00FA5C7F"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может быть началом урока</w:t>
      </w:r>
      <w:proofErr w:type="gramStart"/>
      <w:r w:rsidR="00FA5C7F"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FA5C7F"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FA5C7F"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="00FA5C7F"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вязывать разрозненные факты в единую картину</w:t>
      </w:r>
      <w:r w:rsidR="0077001D"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FA5C7F" w:rsidRPr="00077A39" w:rsidRDefault="006E6D91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77A39">
        <w:rPr>
          <w:rFonts w:ascii="Times New Roman" w:hAnsi="Times New Roman" w:cs="Times New Roman"/>
          <w:sz w:val="28"/>
          <w:szCs w:val="28"/>
        </w:rPr>
        <w:t>Прочитайте текст «Милосердие».</w:t>
      </w:r>
      <w:r w:rsidR="006957BD" w:rsidRPr="00077A39">
        <w:rPr>
          <w:rFonts w:ascii="Times New Roman" w:hAnsi="Times New Roman" w:cs="Times New Roman"/>
          <w:sz w:val="28"/>
          <w:szCs w:val="28"/>
        </w:rPr>
        <w:t xml:space="preserve"> Выделите ключевые слова</w:t>
      </w:r>
    </w:p>
    <w:p w:rsidR="0012333A" w:rsidRDefault="0012333A" w:rsidP="00A57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6E6D91" w:rsidRPr="00077A39" w:rsidRDefault="00136D26" w:rsidP="00A57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</w:t>
      </w:r>
      <w:r w:rsidR="0012333A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6E6D91"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Ответь на вопросы. Обведи правильный ответ. </w:t>
      </w:r>
    </w:p>
    <w:p w:rsidR="006E6D91" w:rsidRPr="00077A39" w:rsidRDefault="006E6D91" w:rsidP="00A57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077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0"/>
        <w:gridCol w:w="1759"/>
        <w:gridCol w:w="1431"/>
      </w:tblGrid>
      <w:tr w:rsidR="006E6D91" w:rsidRPr="00077A39" w:rsidTr="006E6D91">
        <w:tc>
          <w:tcPr>
            <w:tcW w:w="6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1) Правда ли, что милосердие –</w:t>
            </w:r>
            <w:r w:rsidR="006957BD"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957BD"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это</w:t>
            </w:r>
            <w:proofErr w:type="gramStart"/>
            <w:r w:rsidR="0077001D"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,</w:t>
            </w: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п</w:t>
            </w:r>
            <w:proofErr w:type="gramEnd"/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о</w:t>
            </w:r>
            <w:proofErr w:type="spellEnd"/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 мнению </w:t>
            </w:r>
            <w:proofErr w:type="spellStart"/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В.И.Даля</w:t>
            </w:r>
            <w:proofErr w:type="spellEnd"/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, готовность делать добро?</w:t>
            </w:r>
          </w:p>
        </w:tc>
        <w:tc>
          <w:tcPr>
            <w:tcW w:w="1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А)  ДА</w:t>
            </w:r>
          </w:p>
        </w:tc>
        <w:tc>
          <w:tcPr>
            <w:tcW w:w="14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Б) НЕТ</w:t>
            </w:r>
          </w:p>
        </w:tc>
      </w:tr>
      <w:tr w:rsidR="006E6D91" w:rsidRPr="00077A39" w:rsidTr="006E6D91">
        <w:tc>
          <w:tcPr>
            <w:tcW w:w="6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2) милосердие не всякому дано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А)  ДА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Б) НЕТ</w:t>
            </w:r>
          </w:p>
        </w:tc>
      </w:tr>
      <w:tr w:rsidR="006E6D91" w:rsidRPr="00077A39" w:rsidTr="006E6D91">
        <w:tc>
          <w:tcPr>
            <w:tcW w:w="6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3) </w:t>
            </w:r>
            <w:r w:rsidR="0077001D"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 </w:t>
            </w: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без милосердия невозможно почувствовать боль другого человека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А)  ДА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Б) НЕТ</w:t>
            </w:r>
          </w:p>
        </w:tc>
      </w:tr>
      <w:tr w:rsidR="0077001D" w:rsidRPr="00077A39" w:rsidTr="006E6D91">
        <w:tc>
          <w:tcPr>
            <w:tcW w:w="6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01D" w:rsidRPr="00077A39" w:rsidRDefault="0077001D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01D" w:rsidRPr="00077A39" w:rsidRDefault="0077001D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01D" w:rsidRPr="00077A39" w:rsidRDefault="0077001D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E6D91" w:rsidRPr="00077A39" w:rsidTr="0077001D">
        <w:tc>
          <w:tcPr>
            <w:tcW w:w="6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D91" w:rsidRPr="00077A39" w:rsidRDefault="0077001D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4) милосердию можно научиться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D91" w:rsidRPr="00077A39" w:rsidRDefault="006E6D91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7001D" w:rsidRPr="00077A39" w:rsidTr="006E6D91">
        <w:tc>
          <w:tcPr>
            <w:tcW w:w="6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01D" w:rsidRPr="00077A39" w:rsidRDefault="0077001D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01D" w:rsidRPr="00077A39" w:rsidRDefault="0077001D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01D" w:rsidRPr="00077A39" w:rsidRDefault="0077001D" w:rsidP="00A5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6E6D91" w:rsidRPr="00077A39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957BD" w:rsidRPr="00077A39">
        <w:rPr>
          <w:rFonts w:ascii="Times New Roman" w:hAnsi="Times New Roman" w:cs="Times New Roman"/>
          <w:sz w:val="28"/>
          <w:szCs w:val="28"/>
        </w:rPr>
        <w:t>Работа на восприятие, понимание и анализ  текста</w:t>
      </w:r>
      <w:r w:rsidR="0012333A">
        <w:rPr>
          <w:rFonts w:ascii="Times New Roman" w:hAnsi="Times New Roman" w:cs="Times New Roman"/>
          <w:sz w:val="28"/>
          <w:szCs w:val="28"/>
        </w:rPr>
        <w:t>. Таблица с заданиями на партах,</w:t>
      </w:r>
      <w:r w:rsidR="000B0A6E" w:rsidRPr="00077A39">
        <w:rPr>
          <w:rFonts w:ascii="Times New Roman" w:hAnsi="Times New Roman" w:cs="Times New Roman"/>
          <w:sz w:val="28"/>
          <w:szCs w:val="28"/>
        </w:rPr>
        <w:t xml:space="preserve"> работа в парах.</w:t>
      </w:r>
    </w:p>
    <w:p w:rsidR="006E6D91" w:rsidRPr="00077A39" w:rsidRDefault="006E6D91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112"/>
        <w:gridCol w:w="5777"/>
      </w:tblGrid>
      <w:tr w:rsidR="00136D26" w:rsidRPr="00077A39" w:rsidTr="0077001D">
        <w:tc>
          <w:tcPr>
            <w:tcW w:w="4112" w:type="dxa"/>
          </w:tcPr>
          <w:p w:rsidR="00136D26" w:rsidRPr="00077A39" w:rsidRDefault="00136D26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Задание № 1</w:t>
            </w:r>
          </w:p>
        </w:tc>
        <w:tc>
          <w:tcPr>
            <w:tcW w:w="5777" w:type="dxa"/>
          </w:tcPr>
          <w:p w:rsidR="00136D26" w:rsidRPr="00136D26" w:rsidRDefault="00136D26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D26">
              <w:rPr>
                <w:rFonts w:ascii="Times New Roman" w:hAnsi="Times New Roman" w:cs="Times New Roman"/>
                <w:b/>
                <w:sz w:val="28"/>
                <w:szCs w:val="28"/>
              </w:rPr>
              <w:t>Ваш ответ</w:t>
            </w:r>
          </w:p>
        </w:tc>
      </w:tr>
      <w:tr w:rsidR="0077001D" w:rsidRPr="00077A39" w:rsidTr="0077001D">
        <w:tc>
          <w:tcPr>
            <w:tcW w:w="4112" w:type="dxa"/>
          </w:tcPr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>Как автор текста отвечает на вопрос «В чём проявляется милосердие»</w:t>
            </w:r>
          </w:p>
        </w:tc>
        <w:tc>
          <w:tcPr>
            <w:tcW w:w="5777" w:type="dxa"/>
          </w:tcPr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-В проявлении любви на деле в виде помощи. </w:t>
            </w:r>
          </w:p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--В умении хранить свои чувства и горести глубоко внутри. </w:t>
            </w:r>
          </w:p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-В умении понять «что к чему». </w:t>
            </w:r>
          </w:p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>-В восклицаниях: «Ой, как мне жалко!» -</w:t>
            </w:r>
          </w:p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-В умении почувствовать боль другого человека, как свою. </w:t>
            </w:r>
          </w:p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>-В готовности почувствовать жар или холод до самых костей</w:t>
            </w:r>
          </w:p>
        </w:tc>
      </w:tr>
    </w:tbl>
    <w:p w:rsidR="00023F75" w:rsidRPr="00077A39" w:rsidRDefault="00023F75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Система оценивания: Выбраны ответы: 1 (В проявлении любви на деле в виде помощи), </w:t>
      </w:r>
    </w:p>
    <w:p w:rsidR="00023F75" w:rsidRPr="00077A39" w:rsidRDefault="00023F75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5 (В умении почувствовать боль другого человека, как свою) и никакие другие. </w:t>
      </w:r>
    </w:p>
    <w:p w:rsidR="00023F75" w:rsidRPr="00077A39" w:rsidRDefault="00023F75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1 Выбран только 1 верный ответ из двух и никакие другие, ИЛИ выбраны 2 верных ответа и 1 неверный. 0 </w:t>
      </w:r>
    </w:p>
    <w:p w:rsidR="00023F75" w:rsidRPr="00077A39" w:rsidRDefault="00023F75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7A39">
        <w:rPr>
          <w:rFonts w:ascii="Times New Roman" w:hAnsi="Times New Roman" w:cs="Times New Roman"/>
        </w:rPr>
        <w:t>Выбраны другие варианты ответа или ответ отсутствует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6746"/>
      </w:tblGrid>
      <w:tr w:rsidR="009B334E" w:rsidTr="009B334E">
        <w:tc>
          <w:tcPr>
            <w:tcW w:w="3936" w:type="dxa"/>
          </w:tcPr>
          <w:p w:rsidR="009B334E" w:rsidRPr="00077A39" w:rsidRDefault="009B334E" w:rsidP="009B334E">
            <w:pPr>
              <w:pStyle w:val="a3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Задание №2</w:t>
            </w:r>
          </w:p>
          <w:p w:rsidR="009B334E" w:rsidRDefault="009B334E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46" w:type="dxa"/>
          </w:tcPr>
          <w:p w:rsidR="009B334E" w:rsidRDefault="009B334E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Ваш ответ</w:t>
            </w:r>
          </w:p>
        </w:tc>
      </w:tr>
      <w:tr w:rsidR="009B334E" w:rsidTr="009B334E">
        <w:tc>
          <w:tcPr>
            <w:tcW w:w="3936" w:type="dxa"/>
          </w:tcPr>
          <w:p w:rsidR="009B334E" w:rsidRDefault="009B334E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 тексте есть предложение: «Вообще-то такое свойство – дар, то есть – не всякому дано». Найдите предложение, в котором автор противоречит себе. Выделите нужный фрагмент в тексте.</w:t>
            </w:r>
          </w:p>
        </w:tc>
        <w:tc>
          <w:tcPr>
            <w:tcW w:w="6746" w:type="dxa"/>
          </w:tcPr>
          <w:p w:rsidR="009B334E" w:rsidRDefault="009B334E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Система оценивания: 1балл -  Выделен один из следующих возможных фрагментов текста: </w:t>
      </w:r>
      <w:proofErr w:type="gramStart"/>
      <w:r w:rsidRPr="00077A39">
        <w:rPr>
          <w:rFonts w:ascii="Times New Roman" w:hAnsi="Times New Roman" w:cs="Times New Roman"/>
        </w:rPr>
        <w:t>(«То есть на самом-то деле милосердие дано любому, только у некоторых может всю жизнь находиться в спячке, где-то в самом далёком чулане сознания», «Пока однажды не прохватит такого бесчувственного жаром или холодом до самых костей – и тогда он вдруг поймёт, что к чему...»</w:t>
      </w:r>
      <w:proofErr w:type="gramEnd"/>
      <w:r w:rsidRPr="00077A39">
        <w:rPr>
          <w:rFonts w:ascii="Times New Roman" w:hAnsi="Times New Roman" w:cs="Times New Roman"/>
        </w:rPr>
        <w:t xml:space="preserve"> «Буквально любой человек может не чувствовать, не чувствовать – и вдруг в один прекрасный момент очень даже почувствовать!» </w:t>
      </w:r>
      <w:proofErr w:type="gramStart"/>
      <w:r w:rsidRPr="00077A39">
        <w:rPr>
          <w:rFonts w:ascii="Times New Roman" w:hAnsi="Times New Roman" w:cs="Times New Roman"/>
        </w:rPr>
        <w:t>«Ему вдруг станет кого-то очень жалко и захочется помочь»)</w:t>
      </w:r>
      <w:proofErr w:type="gramEnd"/>
    </w:p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7A39">
        <w:rPr>
          <w:rFonts w:ascii="Times New Roman" w:hAnsi="Times New Roman" w:cs="Times New Roman"/>
        </w:rPr>
        <w:t xml:space="preserve"> 0 баллов – Выбран любой другой ответ.</w:t>
      </w:r>
    </w:p>
    <w:p w:rsidR="00023F75" w:rsidRPr="00077A39" w:rsidRDefault="00023F75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001D" w:rsidRPr="00077A39" w:rsidRDefault="0077001D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Y="66"/>
        <w:tblW w:w="9889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77001D" w:rsidRPr="00077A39" w:rsidTr="00A57A89">
        <w:tc>
          <w:tcPr>
            <w:tcW w:w="3794" w:type="dxa"/>
          </w:tcPr>
          <w:p w:rsidR="0077001D" w:rsidRPr="00077A39" w:rsidRDefault="0077001D" w:rsidP="00A57A89">
            <w:pPr>
              <w:pStyle w:val="a3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Задание №</w:t>
            </w:r>
            <w:r w:rsidR="009B33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Ваш ответ</w:t>
            </w:r>
          </w:p>
        </w:tc>
      </w:tr>
      <w:tr w:rsidR="0077001D" w:rsidRPr="00077A39" w:rsidTr="00A57A89">
        <w:tc>
          <w:tcPr>
            <w:tcW w:w="3794" w:type="dxa"/>
          </w:tcPr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Каких людей автор считает </w:t>
            </w:r>
            <w:r w:rsidRPr="00077A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немилосердными? Опираясь на текст, укажите два типа таких людей.</w:t>
            </w:r>
          </w:p>
        </w:tc>
        <w:tc>
          <w:tcPr>
            <w:tcW w:w="6095" w:type="dxa"/>
          </w:tcPr>
          <w:p w:rsidR="0077001D" w:rsidRPr="00077A39" w:rsidRDefault="0077001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B334E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Система оценивания: 2 балла -  Дан ответ, в котором представлена верная характеристика (с опорой на текст) двух типов немилосердных людей, по мнению автора: </w:t>
      </w:r>
    </w:p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1. Равнодушные люди, которые не обращают внимания на чувства и горести других людей. </w:t>
      </w:r>
    </w:p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2. Эгоисты, люди, которые думают только о себе: «Мне-то какое дело, что ему плохо! Мне от этого ни </w:t>
      </w:r>
      <w:proofErr w:type="gramStart"/>
      <w:r w:rsidRPr="00077A39">
        <w:rPr>
          <w:rFonts w:ascii="Times New Roman" w:hAnsi="Times New Roman" w:cs="Times New Roman"/>
        </w:rPr>
        <w:t>жарко</w:t>
      </w:r>
      <w:proofErr w:type="gramEnd"/>
      <w:r w:rsidRPr="00077A39">
        <w:rPr>
          <w:rFonts w:ascii="Times New Roman" w:hAnsi="Times New Roman" w:cs="Times New Roman"/>
        </w:rPr>
        <w:t xml:space="preserve"> ни холодно!» </w:t>
      </w:r>
    </w:p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1 балл -  Дан ответ, в котором представлена верная характеристика (с опорой на текст) одного из типов немилосердных людей </w:t>
      </w:r>
    </w:p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7A39">
        <w:rPr>
          <w:rFonts w:ascii="Times New Roman" w:hAnsi="Times New Roman" w:cs="Times New Roman"/>
        </w:rPr>
        <w:t>0 баллов  -  Другой ответ или ответ отсутствует.</w:t>
      </w:r>
    </w:p>
    <w:p w:rsidR="00136D26" w:rsidRDefault="00136D26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7001D" w:rsidRPr="00077A39" w:rsidRDefault="0077001D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6957BD" w:rsidRPr="00077A39" w:rsidTr="009B334E">
        <w:tc>
          <w:tcPr>
            <w:tcW w:w="3794" w:type="dxa"/>
          </w:tcPr>
          <w:p w:rsidR="006957BD" w:rsidRPr="00077A39" w:rsidRDefault="006957BD" w:rsidP="009B334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Задание №</w:t>
            </w:r>
            <w:r w:rsidR="00023F75"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B33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5" w:type="dxa"/>
          </w:tcPr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Ваш ответ</w:t>
            </w:r>
          </w:p>
        </w:tc>
      </w:tr>
      <w:tr w:rsidR="006957BD" w:rsidRPr="00077A39" w:rsidTr="009B334E">
        <w:tc>
          <w:tcPr>
            <w:tcW w:w="3794" w:type="dxa"/>
          </w:tcPr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>В тексте есть выражение «в прекрасный момент». Почему описываемый момент автор текста считает прекрасным?</w:t>
            </w:r>
          </w:p>
        </w:tc>
        <w:tc>
          <w:tcPr>
            <w:tcW w:w="6095" w:type="dxa"/>
          </w:tcPr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>Система оценивания: 1 балл -  Дан ответ, в котором говорится о том, что в этот момент человек обретает дар милосердия</w:t>
      </w:r>
      <w:r>
        <w:rPr>
          <w:rFonts w:ascii="Times New Roman" w:hAnsi="Times New Roman" w:cs="Times New Roman"/>
        </w:rPr>
        <w:t>.</w:t>
      </w:r>
      <w:r w:rsidRPr="00077A39">
        <w:rPr>
          <w:rFonts w:ascii="Times New Roman" w:hAnsi="Times New Roman" w:cs="Times New Roman"/>
        </w:rPr>
        <w:t xml:space="preserve"> В этот момент человек выходит из душевной спячки. </w:t>
      </w:r>
    </w:p>
    <w:p w:rsidR="009B334E" w:rsidRPr="00077A39" w:rsidRDefault="009B334E" w:rsidP="009B334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>0 баллов -  Другой ответ или ответ отсутствует.</w:t>
      </w:r>
    </w:p>
    <w:p w:rsidR="0077001D" w:rsidRPr="00077A39" w:rsidRDefault="0077001D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9932" w:type="dxa"/>
        <w:tblLook w:val="04A0" w:firstRow="1" w:lastRow="0" w:firstColumn="1" w:lastColumn="0" w:noHBand="0" w:noVBand="1"/>
      </w:tblPr>
      <w:tblGrid>
        <w:gridCol w:w="4503"/>
        <w:gridCol w:w="5429"/>
      </w:tblGrid>
      <w:tr w:rsidR="006957BD" w:rsidRPr="00077A39" w:rsidTr="000010D4">
        <w:trPr>
          <w:trHeight w:val="653"/>
        </w:trPr>
        <w:tc>
          <w:tcPr>
            <w:tcW w:w="4503" w:type="dxa"/>
          </w:tcPr>
          <w:p w:rsidR="006957BD" w:rsidRPr="00077A39" w:rsidRDefault="006957BD" w:rsidP="00A57A89">
            <w:pPr>
              <w:pStyle w:val="a3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Задание №</w:t>
            </w:r>
            <w:r w:rsidR="009B33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5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9" w:type="dxa"/>
          </w:tcPr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Ваш ответ</w:t>
            </w:r>
          </w:p>
        </w:tc>
      </w:tr>
      <w:tr w:rsidR="006957BD" w:rsidRPr="00077A39" w:rsidTr="000010D4">
        <w:trPr>
          <w:trHeight w:val="333"/>
        </w:trPr>
        <w:tc>
          <w:tcPr>
            <w:tcW w:w="4503" w:type="dxa"/>
          </w:tcPr>
          <w:p w:rsidR="00A57A89" w:rsidRPr="00077A39" w:rsidRDefault="00A57A89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автор упоминает о том, что раньше медсестёр называли сёстрами милосердия? Отметьте один верный вариант ответа. 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9" w:type="dxa"/>
          </w:tcPr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-Чтобы напомнить об Октябрьской революции 1917 года. 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-Чтобы привести пример проявления милосердия в действии. 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-Чтобы опровергнуть некоторые объяснения из словаря В. И. Даля. 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>- Чтобы доказать, что милосердие – это дар для немногих</w:t>
            </w:r>
          </w:p>
        </w:tc>
      </w:tr>
    </w:tbl>
    <w:p w:rsidR="00077A39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ЗАДАНИЕ 5. </w:t>
      </w:r>
    </w:p>
    <w:p w:rsidR="00077A39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 Система оценивания: 1 бал</w:t>
      </w:r>
      <w:proofErr w:type="gramStart"/>
      <w:r w:rsidRPr="00077A39">
        <w:rPr>
          <w:rFonts w:ascii="Times New Roman" w:hAnsi="Times New Roman" w:cs="Times New Roman"/>
        </w:rPr>
        <w:t>л-</w:t>
      </w:r>
      <w:proofErr w:type="gramEnd"/>
      <w:r w:rsidRPr="00077A39">
        <w:rPr>
          <w:rFonts w:ascii="Times New Roman" w:hAnsi="Times New Roman" w:cs="Times New Roman"/>
        </w:rPr>
        <w:t xml:space="preserve">  Выбран ответ 2 (Чтобы привести пример проявления милосердия в действии). </w:t>
      </w:r>
    </w:p>
    <w:p w:rsidR="0077001D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>0 баллов - Выбран другой вариант ответа или ответ отсутствует.</w:t>
      </w:r>
    </w:p>
    <w:p w:rsidR="00077A39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537"/>
        <w:gridCol w:w="5068"/>
      </w:tblGrid>
      <w:tr w:rsidR="006957BD" w:rsidRPr="00077A39" w:rsidTr="006957BD">
        <w:tc>
          <w:tcPr>
            <w:tcW w:w="4537" w:type="dxa"/>
          </w:tcPr>
          <w:p w:rsidR="006957BD" w:rsidRPr="00077A39" w:rsidRDefault="000010D4" w:rsidP="00023F75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Задание № </w:t>
            </w:r>
            <w:r w:rsidR="00023F75"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68" w:type="dxa"/>
          </w:tcPr>
          <w:p w:rsidR="006957BD" w:rsidRPr="00077A39" w:rsidRDefault="000010D4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Ваш ответ</w:t>
            </w:r>
          </w:p>
        </w:tc>
      </w:tr>
      <w:tr w:rsidR="006957BD" w:rsidRPr="00077A39" w:rsidTr="006957BD">
        <w:tc>
          <w:tcPr>
            <w:tcW w:w="4537" w:type="dxa"/>
          </w:tcPr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Перечитайте фрагмент текста: То есть на самом-то деле милосердие дано любому, только у некоторых может всю жизнь находиться в спячке, где-то в самом далёком чулане сознания. И человек так и живёт себе, вообще не замечая других людей, их чувств, горестей. </w:t>
            </w:r>
            <w:r w:rsidRPr="00077A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Или думая: «Мне-то какое дело, что ему плохо! Мне от этого ни </w:t>
            </w:r>
            <w:proofErr w:type="gramStart"/>
            <w:r w:rsidRPr="00077A39">
              <w:rPr>
                <w:rFonts w:ascii="Times New Roman" w:hAnsi="Times New Roman" w:cs="Times New Roman"/>
                <w:sz w:val="28"/>
                <w:szCs w:val="28"/>
              </w:rPr>
              <w:t>жарко</w:t>
            </w:r>
            <w:proofErr w:type="gramEnd"/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 ни холодно!» Какие приёмы использует автор, чтобы обратить внимание читателей на то, что автору важно объяснить?</w:t>
            </w:r>
          </w:p>
        </w:tc>
        <w:tc>
          <w:tcPr>
            <w:tcW w:w="5068" w:type="dxa"/>
          </w:tcPr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Отметьте все верные варианты ответа. 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-Использование словарной статьи 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-Выделение слов особым шрифтом </w:t>
            </w:r>
          </w:p>
          <w:p w:rsidR="006957BD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-Использование многоточия </w:t>
            </w:r>
          </w:p>
          <w:p w:rsidR="000010D4" w:rsidRPr="00077A39" w:rsidRDefault="006957BD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 xml:space="preserve">-Употребление восклицательных предложений </w:t>
            </w:r>
          </w:p>
          <w:p w:rsidR="006957BD" w:rsidRPr="00077A39" w:rsidRDefault="000010D4" w:rsidP="00A57A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A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957BD" w:rsidRPr="00077A39">
              <w:rPr>
                <w:rFonts w:ascii="Times New Roman" w:hAnsi="Times New Roman" w:cs="Times New Roman"/>
                <w:sz w:val="28"/>
                <w:szCs w:val="28"/>
              </w:rPr>
              <w:t>Употребление вопросительных предложений</w:t>
            </w:r>
          </w:p>
          <w:p w:rsidR="00A57A89" w:rsidRPr="00077A39" w:rsidRDefault="00A57A89" w:rsidP="00A57A8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77A39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lastRenderedPageBreak/>
        <w:t xml:space="preserve">ЗАДАНИЕ 6 Система оценивания: </w:t>
      </w:r>
    </w:p>
    <w:p w:rsidR="00077A39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2 балла - Выбраны ответы: 2 (Выделение слов особым шрифтом), 4 (Употребление восклицательных предложений) и никакие другие. </w:t>
      </w:r>
    </w:p>
    <w:p w:rsidR="00077A39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7A39">
        <w:rPr>
          <w:rFonts w:ascii="Times New Roman" w:hAnsi="Times New Roman" w:cs="Times New Roman"/>
        </w:rPr>
        <w:t xml:space="preserve">1 балл  </w:t>
      </w:r>
      <w:proofErr w:type="gramStart"/>
      <w:r w:rsidRPr="00077A39">
        <w:rPr>
          <w:rFonts w:ascii="Times New Roman" w:hAnsi="Times New Roman" w:cs="Times New Roman"/>
        </w:rPr>
        <w:t>-В</w:t>
      </w:r>
      <w:proofErr w:type="gramEnd"/>
      <w:r w:rsidRPr="00077A39">
        <w:rPr>
          <w:rFonts w:ascii="Times New Roman" w:hAnsi="Times New Roman" w:cs="Times New Roman"/>
        </w:rPr>
        <w:t>ыбран 1 верный ответ и никакие другие, ИЛИ выбран 1 верный ответ и 1 неверный, ИЛИ выбраны 2 верных ответа и 1 неверный.</w:t>
      </w:r>
    </w:p>
    <w:p w:rsidR="00A57A89" w:rsidRPr="00077A39" w:rsidRDefault="00077A3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Style w:val="c1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7A39">
        <w:rPr>
          <w:rFonts w:ascii="Times New Roman" w:hAnsi="Times New Roman" w:cs="Times New Roman"/>
        </w:rPr>
        <w:t xml:space="preserve"> 0 баллов - Выбраны другие варианты ответа или ответ отсутствует</w:t>
      </w:r>
    </w:p>
    <w:p w:rsidR="00A57A89" w:rsidRPr="00077A39" w:rsidRDefault="00A57A89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Style w:val="c1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537"/>
        <w:gridCol w:w="5068"/>
      </w:tblGrid>
      <w:tr w:rsidR="00A57A89" w:rsidRPr="00077A39" w:rsidTr="00A57A89">
        <w:tc>
          <w:tcPr>
            <w:tcW w:w="4537" w:type="dxa"/>
          </w:tcPr>
          <w:p w:rsidR="00A57A89" w:rsidRPr="00077A39" w:rsidRDefault="00A57A89" w:rsidP="00023F75">
            <w:pPr>
              <w:pStyle w:val="a3"/>
              <w:ind w:left="0"/>
              <w:jc w:val="both"/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7A39"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Задание №</w:t>
            </w:r>
            <w:r w:rsidR="00023F75" w:rsidRPr="00077A39"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5068" w:type="dxa"/>
          </w:tcPr>
          <w:p w:rsidR="00A57A89" w:rsidRPr="00077A39" w:rsidRDefault="00A57A89" w:rsidP="00A57A89">
            <w:pPr>
              <w:pStyle w:val="a3"/>
              <w:ind w:left="0"/>
              <w:jc w:val="both"/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7A39"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Ваш</w:t>
            </w:r>
            <w:r w:rsidR="004544F5" w:rsidRPr="00077A39"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77A39"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ответ</w:t>
            </w:r>
          </w:p>
        </w:tc>
      </w:tr>
      <w:tr w:rsidR="00A57A89" w:rsidRPr="00077A39" w:rsidTr="00A57A89">
        <w:tc>
          <w:tcPr>
            <w:tcW w:w="4537" w:type="dxa"/>
          </w:tcPr>
          <w:p w:rsidR="00A57A89" w:rsidRPr="00077A39" w:rsidRDefault="00A57A89" w:rsidP="00A57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определите общее настроение текста?</w:t>
            </w:r>
          </w:p>
          <w:p w:rsidR="00A57A89" w:rsidRPr="00077A39" w:rsidRDefault="00A57A89" w:rsidP="00A57A89">
            <w:pPr>
              <w:pStyle w:val="a3"/>
              <w:ind w:left="0"/>
              <w:jc w:val="both"/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68" w:type="dxa"/>
          </w:tcPr>
          <w:p w:rsidR="00A57A89" w:rsidRPr="00077A39" w:rsidRDefault="00A57A89" w:rsidP="00A57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тоска</w:t>
            </w:r>
          </w:p>
          <w:p w:rsidR="00A57A89" w:rsidRPr="00077A39" w:rsidRDefault="00A57A89" w:rsidP="00A57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  <w:r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удивление</w:t>
            </w:r>
          </w:p>
          <w:p w:rsidR="00A57A89" w:rsidRPr="00077A39" w:rsidRDefault="00A57A89" w:rsidP="00A57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разочарование</w:t>
            </w:r>
          </w:p>
          <w:p w:rsidR="00A57A89" w:rsidRPr="00077A39" w:rsidRDefault="00A57A89" w:rsidP="00A57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</w:t>
            </w:r>
            <w:r w:rsidR="000010D4"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вера в лучшее</w:t>
            </w:r>
          </w:p>
          <w:p w:rsidR="00A57A89" w:rsidRPr="00077A39" w:rsidRDefault="00A57A89" w:rsidP="00A57A89">
            <w:pPr>
              <w:pStyle w:val="a3"/>
              <w:ind w:left="0"/>
              <w:jc w:val="both"/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Подтвердите словами из текста.</w:t>
            </w:r>
          </w:p>
        </w:tc>
      </w:tr>
    </w:tbl>
    <w:p w:rsidR="00077A39" w:rsidRPr="00077A39" w:rsidRDefault="00077A39" w:rsidP="00077A39">
      <w:pPr>
        <w:pStyle w:val="a3"/>
        <w:shd w:val="clear" w:color="auto" w:fill="FFFFFF"/>
        <w:spacing w:after="0" w:line="240" w:lineRule="auto"/>
        <w:ind w:left="0"/>
        <w:rPr>
          <w:rStyle w:val="c12"/>
          <w:rFonts w:ascii="Times New Roman" w:hAnsi="Times New Roman" w:cs="Times New Roman"/>
          <w:bCs/>
          <w:color w:val="000000"/>
          <w:sz w:val="24"/>
          <w:szCs w:val="24"/>
        </w:rPr>
      </w:pPr>
      <w:r w:rsidRPr="00077A39">
        <w:rPr>
          <w:rStyle w:val="c12"/>
          <w:rFonts w:ascii="Times New Roman" w:hAnsi="Times New Roman" w:cs="Times New Roman"/>
          <w:bCs/>
          <w:color w:val="000000"/>
          <w:sz w:val="24"/>
          <w:szCs w:val="24"/>
        </w:rPr>
        <w:t xml:space="preserve">Задание 7. Система оценивания: 1 балл – выбран вариант </w:t>
      </w:r>
      <w:proofErr w:type="gramStart"/>
      <w:r w:rsidRPr="00077A39">
        <w:rPr>
          <w:rStyle w:val="c12"/>
          <w:rFonts w:ascii="Times New Roman" w:hAnsi="Times New Roman" w:cs="Times New Roman"/>
          <w:bCs/>
          <w:color w:val="000000"/>
          <w:sz w:val="24"/>
          <w:szCs w:val="24"/>
        </w:rPr>
        <w:t>г</w:t>
      </w:r>
      <w:proofErr w:type="gramEnd"/>
    </w:p>
    <w:p w:rsidR="00077A39" w:rsidRDefault="00077A39" w:rsidP="00077A39">
      <w:pPr>
        <w:pStyle w:val="a3"/>
        <w:shd w:val="clear" w:color="auto" w:fill="FFFFFF"/>
        <w:spacing w:after="0" w:line="240" w:lineRule="auto"/>
        <w:ind w:left="0"/>
        <w:rPr>
          <w:rStyle w:val="c12"/>
          <w:rFonts w:ascii="Times New Roman" w:hAnsi="Times New Roman" w:cs="Times New Roman"/>
          <w:bCs/>
          <w:color w:val="000000"/>
          <w:sz w:val="24"/>
          <w:szCs w:val="24"/>
        </w:rPr>
      </w:pPr>
      <w:r w:rsidRPr="00077A39">
        <w:rPr>
          <w:rStyle w:val="c12"/>
          <w:rFonts w:ascii="Times New Roman" w:hAnsi="Times New Roman" w:cs="Times New Roman"/>
          <w:bCs/>
          <w:color w:val="000000"/>
          <w:sz w:val="24"/>
          <w:szCs w:val="24"/>
        </w:rPr>
        <w:t>0 баллов -  любой другой  ответ</w:t>
      </w:r>
    </w:p>
    <w:p w:rsidR="006957BD" w:rsidRPr="00077A39" w:rsidRDefault="006957BD" w:rsidP="00A57A89">
      <w:pPr>
        <w:pStyle w:val="a3"/>
        <w:shd w:val="clear" w:color="auto" w:fill="FFFFFF"/>
        <w:spacing w:after="0" w:line="240" w:lineRule="auto"/>
        <w:ind w:left="0"/>
        <w:jc w:val="both"/>
        <w:rPr>
          <w:rStyle w:val="c12"/>
          <w:rFonts w:ascii="Times New Roman" w:hAnsi="Times New Roman" w:cs="Times New Roman"/>
          <w:bCs/>
          <w:color w:val="000000"/>
          <w:sz w:val="28"/>
          <w:szCs w:val="28"/>
        </w:rPr>
      </w:pPr>
      <w:r w:rsidRPr="00077A39">
        <w:rPr>
          <w:rStyle w:val="c12"/>
          <w:rFonts w:ascii="Times New Roman" w:hAnsi="Times New Roman" w:cs="Times New Roman"/>
          <w:b/>
          <w:bCs/>
          <w:color w:val="000000"/>
          <w:sz w:val="28"/>
          <w:szCs w:val="28"/>
        </w:rPr>
        <w:t>Сделаем вывод:</w:t>
      </w:r>
      <w:r w:rsidRPr="00077A39">
        <w:rPr>
          <w:rStyle w:val="c12"/>
          <w:rFonts w:ascii="Times New Roman" w:hAnsi="Times New Roman" w:cs="Times New Roman"/>
          <w:bCs/>
          <w:color w:val="000000"/>
          <w:sz w:val="28"/>
          <w:szCs w:val="28"/>
        </w:rPr>
        <w:t xml:space="preserve"> к милосердию способен каждый человек, важно уметь чувствовать боль </w:t>
      </w:r>
      <w:proofErr w:type="gramStart"/>
      <w:r w:rsidRPr="00077A39">
        <w:rPr>
          <w:rStyle w:val="c12"/>
          <w:rFonts w:ascii="Times New Roman" w:hAnsi="Times New Roman" w:cs="Times New Roman"/>
          <w:bCs/>
          <w:color w:val="000000"/>
          <w:sz w:val="28"/>
          <w:szCs w:val="28"/>
        </w:rPr>
        <w:t>другого</w:t>
      </w:r>
      <w:proofErr w:type="gramEnd"/>
      <w:r w:rsidRPr="00077A39">
        <w:rPr>
          <w:rStyle w:val="c12"/>
          <w:rFonts w:ascii="Times New Roman" w:hAnsi="Times New Roman" w:cs="Times New Roman"/>
          <w:bCs/>
          <w:color w:val="000000"/>
          <w:sz w:val="28"/>
          <w:szCs w:val="28"/>
        </w:rPr>
        <w:t xml:space="preserve"> как свою</w:t>
      </w:r>
    </w:p>
    <w:p w:rsidR="00664373" w:rsidRPr="00136D26" w:rsidRDefault="00136D26" w:rsidP="00136D26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4373" w:rsidRPr="00136D26">
        <w:rPr>
          <w:rFonts w:ascii="Times New Roman" w:hAnsi="Times New Roman" w:cs="Times New Roman"/>
          <w:sz w:val="28"/>
          <w:szCs w:val="28"/>
          <w:u w:val="single"/>
        </w:rPr>
        <w:t>Информация для учителя</w:t>
      </w:r>
      <w:r w:rsidR="00664373" w:rsidRPr="00136D26">
        <w:rPr>
          <w:rFonts w:ascii="Times New Roman" w:hAnsi="Times New Roman" w:cs="Times New Roman"/>
          <w:sz w:val="28"/>
          <w:szCs w:val="28"/>
        </w:rPr>
        <w:t>.</w:t>
      </w:r>
    </w:p>
    <w:p w:rsidR="00664373" w:rsidRDefault="00664373" w:rsidP="00136D26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D26">
        <w:rPr>
          <w:rFonts w:ascii="Times New Roman" w:hAnsi="Times New Roman" w:cs="Times New Roman"/>
          <w:sz w:val="28"/>
          <w:szCs w:val="28"/>
        </w:rPr>
        <w:t>Благотворительность существовала в России с давних времен.</w:t>
      </w:r>
      <w:r w:rsidRPr="00136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Первые благотворительные учреждения открываются при монастырях. Уставом 996 г. князь Владимир обязал духовенство заниматься общественным призрением, определив десятину</w:t>
      </w:r>
      <w:r w:rsidRPr="00077A3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(отчисление десятой части доходов) на строительство и содержание больниц и монастырей</w:t>
      </w:r>
      <w:r w:rsidRPr="000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4373" w:rsidRDefault="00664373" w:rsidP="00136D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64373">
        <w:rPr>
          <w:rFonts w:ascii="Times New Roman" w:hAnsi="Times New Roman" w:cs="Times New Roman"/>
          <w:sz w:val="28"/>
          <w:szCs w:val="28"/>
        </w:rPr>
        <w:t>Императрица Александра Федоровна, одна из руководительниц Российского общества Красного Креста и общин сестер милосердия, приняла самое активное участие в организации дополнительных военных лазаретов и госпиталей, фронтовых медицинских учреждений и всей инфраструктуры, обеспечивающей спасение и излечение раненых воинов: от оперативных передвижных санитарных военных отрядов до самых современных по тому времени санитарных поездов, судов и автомобильных служб.</w:t>
      </w:r>
      <w:proofErr w:type="gramEnd"/>
      <w:r w:rsidRPr="00664373">
        <w:rPr>
          <w:rFonts w:ascii="Times New Roman" w:hAnsi="Times New Roman" w:cs="Times New Roman"/>
          <w:sz w:val="28"/>
          <w:szCs w:val="28"/>
        </w:rPr>
        <w:t xml:space="preserve"> Императрица распределяла пожертвования на нужды войны, приспосабливала под госпитали свои дворцы в Москве и Петрограде. Там же, в дворцовых госпиталях, она вместе с </w:t>
      </w:r>
      <w:proofErr w:type="spellStart"/>
      <w:r w:rsidRPr="00664373">
        <w:rPr>
          <w:rFonts w:ascii="Times New Roman" w:hAnsi="Times New Roman" w:cs="Times New Roman"/>
          <w:sz w:val="28"/>
          <w:szCs w:val="28"/>
        </w:rPr>
        <w:t>дочерьми</w:t>
      </w:r>
      <w:proofErr w:type="spellEnd"/>
      <w:r w:rsidRPr="00664373">
        <w:rPr>
          <w:rFonts w:ascii="Times New Roman" w:hAnsi="Times New Roman" w:cs="Times New Roman"/>
          <w:sz w:val="28"/>
          <w:szCs w:val="28"/>
        </w:rPr>
        <w:t xml:space="preserve"> организовывала курсы сестер милосердия и сиделок. К концу года под опекой императрицы и великих княжон было уже 85 военных госпиталей и 10 санитарных поездов.</w:t>
      </w:r>
    </w:p>
    <w:p w:rsidR="00664373" w:rsidRPr="00077A39" w:rsidRDefault="00664373" w:rsidP="00136D26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дореволюционной России существовали так называемые Дома призрения.</w:t>
      </w:r>
      <w:r w:rsidRPr="0066437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gramStart"/>
      <w:r w:rsidRPr="00077A3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Дом призрения — это учреждение, дававшее приют сиротам, вдовам, детям, убогим, престарелым, умалишенным.</w:t>
      </w:r>
      <w:proofErr w:type="gramEnd"/>
      <w:r w:rsidRPr="00077A3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Система благотворительности на Руси начинает формироваться с приходом христианства и открытия монастырей. Призрение — целенаправленное деятельность по отношению к людям, которые не могут обеспечить себе нормальные условия существования. </w:t>
      </w:r>
    </w:p>
    <w:p w:rsidR="00664373" w:rsidRPr="00077A39" w:rsidRDefault="00664373" w:rsidP="00136D26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A3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 настоящее время вместе с возрождением Русской православной церкви возобновляются традиции российской благотворительности и меценатства. </w:t>
      </w:r>
    </w:p>
    <w:p w:rsidR="00664373" w:rsidRDefault="00664373" w:rsidP="00136D26">
      <w:pPr>
        <w:pStyle w:val="c20"/>
        <w:shd w:val="clear" w:color="auto" w:fill="FFFFFF"/>
        <w:spacing w:before="0" w:beforeAutospacing="0" w:after="0" w:afterAutospacing="0"/>
        <w:jc w:val="both"/>
      </w:pPr>
      <w:r>
        <w:rPr>
          <w:rFonts w:eastAsiaTheme="minorHAnsi"/>
          <w:sz w:val="28"/>
          <w:szCs w:val="28"/>
          <w:lang w:eastAsia="en-US"/>
        </w:rPr>
        <w:t>-</w:t>
      </w:r>
      <w:r w:rsidR="0012333A">
        <w:t xml:space="preserve">Как вы понимаете значение слова «призрение»? </w:t>
      </w:r>
    </w:p>
    <w:p w:rsidR="0012333A" w:rsidRDefault="0012333A" w:rsidP="00136D26">
      <w:pPr>
        <w:pStyle w:val="c20"/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На основе представленных фотографий сделайте вывод о деятельности домов призрения </w:t>
      </w:r>
    </w:p>
    <w:p w:rsidR="00136D26" w:rsidRPr="00077A39" w:rsidRDefault="00136D26" w:rsidP="000010D4">
      <w:pPr>
        <w:pStyle w:val="c20"/>
        <w:shd w:val="clear" w:color="auto" w:fill="FFFFFF"/>
        <w:spacing w:before="0" w:beforeAutospacing="0" w:after="0" w:afterAutospacing="0"/>
        <w:jc w:val="both"/>
        <w:rPr>
          <w:rStyle w:val="c10"/>
          <w:bCs/>
          <w:color w:val="333333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26"/>
        <w:gridCol w:w="3456"/>
      </w:tblGrid>
      <w:tr w:rsidR="00136D26" w:rsidRPr="00077A39" w:rsidTr="00664373">
        <w:tc>
          <w:tcPr>
            <w:tcW w:w="3726" w:type="dxa"/>
          </w:tcPr>
          <w:p w:rsidR="00136D26" w:rsidRPr="00077A39" w:rsidRDefault="00136D26" w:rsidP="000010D4">
            <w:pPr>
              <w:pStyle w:val="c2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7A3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19FF54BC" wp14:editId="73626D5C">
                  <wp:extent cx="2221150" cy="1357884"/>
                  <wp:effectExtent l="0" t="0" r="8255" b="0"/>
                  <wp:docPr id="1" name="Рисунок 1" descr="C:\Users\user\Desktop\123494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23494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639" cy="1360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6" w:type="dxa"/>
          </w:tcPr>
          <w:p w:rsidR="00136D26" w:rsidRPr="00077A39" w:rsidRDefault="00136D26" w:rsidP="000010D4">
            <w:pPr>
              <w:pStyle w:val="c2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7A3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220A640D" wp14:editId="03AD037E">
                  <wp:extent cx="2056591" cy="1440180"/>
                  <wp:effectExtent l="0" t="0" r="1270" b="7620"/>
                  <wp:docPr id="2" name="Рисунок 2" descr="C:\Users\user\Desktop\1489493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4894933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70" cy="143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D26" w:rsidRPr="00077A39" w:rsidTr="00664373">
        <w:trPr>
          <w:gridAfter w:val="1"/>
          <w:wAfter w:w="3456" w:type="dxa"/>
        </w:trPr>
        <w:tc>
          <w:tcPr>
            <w:tcW w:w="3726" w:type="dxa"/>
          </w:tcPr>
          <w:p w:rsidR="00136D26" w:rsidRPr="00077A39" w:rsidRDefault="00136D26" w:rsidP="000010D4">
            <w:pPr>
              <w:pStyle w:val="c2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7A3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6D14687B" wp14:editId="42F91970">
                  <wp:extent cx="1895635" cy="1448937"/>
                  <wp:effectExtent l="0" t="0" r="0" b="0"/>
                  <wp:docPr id="3" name="Рисунок 3" descr="C:\Users\user\Desktop\inx960x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nx960x6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967" cy="1449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4373" w:rsidRPr="00664373" w:rsidRDefault="00664373" w:rsidP="0066437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66437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Рефлексия.</w:t>
      </w:r>
    </w:p>
    <w:p w:rsidR="00664373" w:rsidRPr="00077A39" w:rsidRDefault="00664373" w:rsidP="00664373">
      <w:pPr>
        <w:pStyle w:val="a3"/>
        <w:shd w:val="clear" w:color="auto" w:fill="FFFFFF"/>
        <w:spacing w:after="0" w:line="240" w:lineRule="auto"/>
        <w:ind w:left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077A3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 Мы сегодня много раз употребляли слово милосердие, и пришли  к выводу, что в современном мире очень важно уметь быть добрым и внимательным, сочувствующим. </w:t>
      </w:r>
    </w:p>
    <w:p w:rsidR="00664373" w:rsidRPr="00136D26" w:rsidRDefault="00664373" w:rsidP="0066437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36D26">
        <w:rPr>
          <w:rStyle w:val="c10"/>
          <w:bCs/>
          <w:color w:val="333333"/>
          <w:sz w:val="28"/>
          <w:szCs w:val="28"/>
        </w:rPr>
        <w:t>- Чему учат нас такие произведения? О чем заставляют задуматься?</w:t>
      </w:r>
    </w:p>
    <w:p w:rsidR="00664373" w:rsidRPr="00136D26" w:rsidRDefault="00664373" w:rsidP="00664373">
      <w:pPr>
        <w:pStyle w:val="c20"/>
        <w:shd w:val="clear" w:color="auto" w:fill="FFFFFF"/>
        <w:spacing w:before="0" w:beforeAutospacing="0" w:after="0" w:afterAutospacing="0"/>
        <w:jc w:val="both"/>
        <w:rPr>
          <w:rStyle w:val="c10"/>
          <w:bCs/>
          <w:color w:val="333333"/>
          <w:sz w:val="28"/>
          <w:szCs w:val="28"/>
        </w:rPr>
      </w:pPr>
      <w:r w:rsidRPr="00136D26">
        <w:rPr>
          <w:rStyle w:val="c10"/>
          <w:bCs/>
          <w:color w:val="333333"/>
          <w:sz w:val="28"/>
          <w:szCs w:val="28"/>
        </w:rPr>
        <w:t>- Важны ли такие произведения сегодня? Почему?</w:t>
      </w:r>
    </w:p>
    <w:p w:rsidR="00136D26" w:rsidRPr="00136D26" w:rsidRDefault="00136D26" w:rsidP="00136D26">
      <w:pPr>
        <w:pStyle w:val="c2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36D26">
        <w:rPr>
          <w:sz w:val="28"/>
          <w:szCs w:val="28"/>
        </w:rPr>
        <w:t xml:space="preserve">-Как можно помочь нуждающимся людям в наше время? </w:t>
      </w:r>
    </w:p>
    <w:p w:rsidR="00136D26" w:rsidRPr="00136D26" w:rsidRDefault="00136D26" w:rsidP="00136D26">
      <w:pPr>
        <w:pStyle w:val="c2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36D26">
        <w:rPr>
          <w:sz w:val="28"/>
          <w:szCs w:val="28"/>
        </w:rPr>
        <w:t>- Какое движение организует бескорыстную помощь?</w:t>
      </w:r>
      <w:r w:rsidR="007E4D4D">
        <w:rPr>
          <w:sz w:val="28"/>
          <w:szCs w:val="28"/>
        </w:rPr>
        <w:t xml:space="preserve"> (</w:t>
      </w:r>
      <w:bookmarkStart w:id="0" w:name="_GoBack"/>
      <w:bookmarkEnd w:id="0"/>
      <w:r w:rsidR="007E4D4D">
        <w:rPr>
          <w:sz w:val="28"/>
          <w:szCs w:val="28"/>
        </w:rPr>
        <w:t xml:space="preserve">рассказ о волонтерском движении в </w:t>
      </w:r>
      <w:r>
        <w:rPr>
          <w:sz w:val="28"/>
          <w:szCs w:val="28"/>
        </w:rPr>
        <w:t>России)</w:t>
      </w:r>
    </w:p>
    <w:p w:rsidR="00C8504A" w:rsidRPr="00136D26" w:rsidRDefault="00664373" w:rsidP="000010D4">
      <w:pPr>
        <w:pStyle w:val="c20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077A39">
        <w:rPr>
          <w:rStyle w:val="c10"/>
          <w:bCs/>
          <w:color w:val="333333"/>
          <w:sz w:val="28"/>
          <w:szCs w:val="28"/>
        </w:rPr>
        <w:t>Да, добрый человек отдает добро, любовь, и чем больше он отдает, тем больше он приобретает.</w:t>
      </w:r>
    </w:p>
    <w:p w:rsidR="00136D26" w:rsidRDefault="00FA5C7F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ab/>
      </w: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6D26" w:rsidRDefault="00136D26" w:rsidP="009B334E">
      <w:pPr>
        <w:tabs>
          <w:tab w:val="left" w:pos="11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158B" w:rsidRPr="00077A39" w:rsidRDefault="00FA5C7F" w:rsidP="00852116">
      <w:pPr>
        <w:tabs>
          <w:tab w:val="left" w:pos="11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Приложение</w:t>
      </w:r>
    </w:p>
    <w:p w:rsidR="00FA5C7F" w:rsidRPr="00077A39" w:rsidRDefault="00FA5C7F" w:rsidP="00852116">
      <w:pPr>
        <w:tabs>
          <w:tab w:val="left" w:pos="11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>МИЛОСЕРДИЕ</w:t>
      </w:r>
    </w:p>
    <w:p w:rsidR="00FA5C7F" w:rsidRPr="00077A39" w:rsidRDefault="00FA5C7F" w:rsidP="00CC1B3C">
      <w:pPr>
        <w:tabs>
          <w:tab w:val="left" w:pos="11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 xml:space="preserve">А что это вообще такое – милосердие? Знаменитый «Толковый словарь живого великорусского языка», составленный ещё в позапрошлом веке Владимиром Ивановичем Далем, поясняет: «сердоболие, сочувствие, любовь на деле, готовность делать добро всякому; жалостливость, </w:t>
      </w:r>
      <w:proofErr w:type="spellStart"/>
      <w:r w:rsidRPr="00077A39">
        <w:rPr>
          <w:rFonts w:ascii="Times New Roman" w:hAnsi="Times New Roman" w:cs="Times New Roman"/>
          <w:sz w:val="28"/>
          <w:szCs w:val="28"/>
        </w:rPr>
        <w:t>мягкосердость</w:t>
      </w:r>
      <w:proofErr w:type="spellEnd"/>
      <w:r w:rsidRPr="00077A39">
        <w:rPr>
          <w:rFonts w:ascii="Times New Roman" w:hAnsi="Times New Roman" w:cs="Times New Roman"/>
          <w:sz w:val="28"/>
          <w:szCs w:val="28"/>
        </w:rPr>
        <w:t xml:space="preserve">». Тут важно, что имеются в виду не просто вздохи и восклицания: «Ой, как мне его жалко!», а «любовь на деле», готовность к помощи </w:t>
      </w:r>
      <w:proofErr w:type="gramStart"/>
      <w:r w:rsidRPr="00077A39">
        <w:rPr>
          <w:rFonts w:ascii="Times New Roman" w:hAnsi="Times New Roman" w:cs="Times New Roman"/>
          <w:sz w:val="28"/>
          <w:szCs w:val="28"/>
        </w:rPr>
        <w:t>страдающим</w:t>
      </w:r>
      <w:proofErr w:type="gramEnd"/>
      <w:r w:rsidRPr="00077A39">
        <w:rPr>
          <w:rFonts w:ascii="Times New Roman" w:hAnsi="Times New Roman" w:cs="Times New Roman"/>
          <w:sz w:val="28"/>
          <w:szCs w:val="28"/>
        </w:rPr>
        <w:t xml:space="preserve">. Недаром в России до Октябрьской революции 1917 года называли не медсестра, а – сестра милосердия. А раненые солдаты чаще обращались – сестричка! Потому что без милосердия в душе нечего и браться ухаживать за больными. Милосердие – умение почувствовать боль другого человека, физическую или душевную, как свою. Вообще-то такое свойство – дар, то есть – не всякому дано. То есть на самом-то деле милосердие дано любому, только у некоторых может всю жизнь находиться в спячке, где-то в самом далёком чулане сознания. И человек так и живёт себе, вообще не замечая других людей, их чувств, горестей. Или думая: «Мне-то какое дело, что ему плохо! Мне от этого ни </w:t>
      </w:r>
      <w:proofErr w:type="gramStart"/>
      <w:r w:rsidRPr="00077A39">
        <w:rPr>
          <w:rFonts w:ascii="Times New Roman" w:hAnsi="Times New Roman" w:cs="Times New Roman"/>
          <w:sz w:val="28"/>
          <w:szCs w:val="28"/>
        </w:rPr>
        <w:t>жарко</w:t>
      </w:r>
      <w:proofErr w:type="gramEnd"/>
      <w:r w:rsidRPr="00077A39">
        <w:rPr>
          <w:rFonts w:ascii="Times New Roman" w:hAnsi="Times New Roman" w:cs="Times New Roman"/>
          <w:sz w:val="28"/>
          <w:szCs w:val="28"/>
        </w:rPr>
        <w:t xml:space="preserve"> ни холодно!» Пока однажды не прохватит такого бесчувственного жаром или холодом до самых костей – и тогда он вдруг поймёт, что к чему... Буквально любой человек может не чувствовать, не чувствовать – и вдруг в один прекрасный момент очень даже почувствовать! Ему вдруг станет кого-то очень жалко и захочется помочь. Ну и слова милость, миловать – того же корня и смысла.  </w:t>
      </w:r>
    </w:p>
    <w:p w:rsidR="00FA5C7F" w:rsidRPr="00077A39" w:rsidRDefault="00FA5C7F" w:rsidP="00A57A89">
      <w:pPr>
        <w:tabs>
          <w:tab w:val="left" w:pos="11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(М. </w:t>
      </w:r>
      <w:proofErr w:type="spellStart"/>
      <w:r w:rsidRPr="00077A39">
        <w:rPr>
          <w:rFonts w:ascii="Times New Roman" w:hAnsi="Times New Roman" w:cs="Times New Roman"/>
          <w:sz w:val="28"/>
          <w:szCs w:val="28"/>
        </w:rPr>
        <w:t>Чудакова</w:t>
      </w:r>
      <w:proofErr w:type="spellEnd"/>
      <w:r w:rsidRPr="00077A39">
        <w:rPr>
          <w:rFonts w:ascii="Times New Roman" w:hAnsi="Times New Roman" w:cs="Times New Roman"/>
          <w:sz w:val="28"/>
          <w:szCs w:val="28"/>
        </w:rPr>
        <w:t>)</w:t>
      </w:r>
    </w:p>
    <w:sectPr w:rsidR="00FA5C7F" w:rsidRPr="00077A39" w:rsidSect="00136D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017DD"/>
    <w:multiLevelType w:val="hybridMultilevel"/>
    <w:tmpl w:val="DBC82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C642D"/>
    <w:multiLevelType w:val="multilevel"/>
    <w:tmpl w:val="ABEE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2430C4"/>
    <w:multiLevelType w:val="hybridMultilevel"/>
    <w:tmpl w:val="174E4930"/>
    <w:lvl w:ilvl="0" w:tplc="0AA82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8B"/>
    <w:rsid w:val="000010D4"/>
    <w:rsid w:val="00023F75"/>
    <w:rsid w:val="00061157"/>
    <w:rsid w:val="00077A39"/>
    <w:rsid w:val="000B0A6E"/>
    <w:rsid w:val="0012333A"/>
    <w:rsid w:val="00136D26"/>
    <w:rsid w:val="00155A0D"/>
    <w:rsid w:val="00192471"/>
    <w:rsid w:val="004544F5"/>
    <w:rsid w:val="00535E86"/>
    <w:rsid w:val="00567F0F"/>
    <w:rsid w:val="005F4D9A"/>
    <w:rsid w:val="00664373"/>
    <w:rsid w:val="006957BD"/>
    <w:rsid w:val="006E6D91"/>
    <w:rsid w:val="0077001D"/>
    <w:rsid w:val="007E4D4D"/>
    <w:rsid w:val="00836A88"/>
    <w:rsid w:val="0085158B"/>
    <w:rsid w:val="00852116"/>
    <w:rsid w:val="00972948"/>
    <w:rsid w:val="009B334E"/>
    <w:rsid w:val="00A109A9"/>
    <w:rsid w:val="00A57A89"/>
    <w:rsid w:val="00BE6180"/>
    <w:rsid w:val="00C31FFF"/>
    <w:rsid w:val="00C8504A"/>
    <w:rsid w:val="00CC1B3C"/>
    <w:rsid w:val="00D62270"/>
    <w:rsid w:val="00F83437"/>
    <w:rsid w:val="00FA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58B"/>
    <w:pPr>
      <w:ind w:left="720"/>
      <w:contextualSpacing/>
    </w:pPr>
  </w:style>
  <w:style w:type="table" w:styleId="a4">
    <w:name w:val="Table Grid"/>
    <w:basedOn w:val="a1"/>
    <w:uiPriority w:val="59"/>
    <w:rsid w:val="006E6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695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957BD"/>
  </w:style>
  <w:style w:type="character" w:customStyle="1" w:styleId="c0">
    <w:name w:val="c0"/>
    <w:basedOn w:val="a0"/>
    <w:rsid w:val="00A57A89"/>
  </w:style>
  <w:style w:type="paragraph" w:customStyle="1" w:styleId="c20">
    <w:name w:val="c20"/>
    <w:basedOn w:val="a"/>
    <w:rsid w:val="0000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0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010D4"/>
  </w:style>
  <w:style w:type="character" w:styleId="a5">
    <w:name w:val="Hyperlink"/>
    <w:basedOn w:val="a0"/>
    <w:uiPriority w:val="99"/>
    <w:semiHidden/>
    <w:unhideWhenUsed/>
    <w:rsid w:val="00C850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04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3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58B"/>
    <w:pPr>
      <w:ind w:left="720"/>
      <w:contextualSpacing/>
    </w:pPr>
  </w:style>
  <w:style w:type="table" w:styleId="a4">
    <w:name w:val="Table Grid"/>
    <w:basedOn w:val="a1"/>
    <w:uiPriority w:val="59"/>
    <w:rsid w:val="006E6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695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957BD"/>
  </w:style>
  <w:style w:type="character" w:customStyle="1" w:styleId="c0">
    <w:name w:val="c0"/>
    <w:basedOn w:val="a0"/>
    <w:rsid w:val="00A57A89"/>
  </w:style>
  <w:style w:type="paragraph" w:customStyle="1" w:styleId="c20">
    <w:name w:val="c20"/>
    <w:basedOn w:val="a"/>
    <w:rsid w:val="0000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0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010D4"/>
  </w:style>
  <w:style w:type="character" w:styleId="a5">
    <w:name w:val="Hyperlink"/>
    <w:basedOn w:val="a0"/>
    <w:uiPriority w:val="99"/>
    <w:semiHidden/>
    <w:unhideWhenUsed/>
    <w:rsid w:val="00C850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04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3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Завуч_3</cp:lastModifiedBy>
  <cp:revision>2</cp:revision>
  <dcterms:created xsi:type="dcterms:W3CDTF">2022-11-21T13:16:00Z</dcterms:created>
  <dcterms:modified xsi:type="dcterms:W3CDTF">2022-11-21T13:16:00Z</dcterms:modified>
</cp:coreProperties>
</file>