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05E" w:rsidRPr="00CF005E" w:rsidRDefault="00CF005E" w:rsidP="00CF005E">
      <w:pPr>
        <w:jc w:val="center"/>
        <w:rPr>
          <w:sz w:val="24"/>
          <w:szCs w:val="24"/>
        </w:rPr>
      </w:pPr>
      <w:bookmarkStart w:id="0" w:name="_GoBack"/>
      <w:bookmarkEnd w:id="0"/>
      <w:r w:rsidRPr="00CF005E">
        <w:rPr>
          <w:sz w:val="24"/>
          <w:szCs w:val="24"/>
        </w:rPr>
        <w:t>Кировское областное государственное общеобразовательное бюджетное учреждение</w:t>
      </w:r>
    </w:p>
    <w:p w:rsidR="00CF005E" w:rsidRPr="00CF005E" w:rsidRDefault="00CF005E" w:rsidP="00CF005E">
      <w:pPr>
        <w:jc w:val="center"/>
        <w:rPr>
          <w:sz w:val="24"/>
          <w:szCs w:val="24"/>
        </w:rPr>
      </w:pPr>
      <w:r w:rsidRPr="00CF005E">
        <w:rPr>
          <w:sz w:val="24"/>
          <w:szCs w:val="24"/>
        </w:rPr>
        <w:t>«Средняя школа пгт Опарино</w:t>
      </w:r>
    </w:p>
    <w:p w:rsidR="00CF005E" w:rsidRDefault="00CF005E" w:rsidP="00CF005E">
      <w:pPr>
        <w:jc w:val="right"/>
        <w:rPr>
          <w:b w:val="0"/>
          <w:sz w:val="24"/>
          <w:szCs w:val="24"/>
        </w:rPr>
      </w:pPr>
    </w:p>
    <w:p w:rsidR="00CF005E" w:rsidRDefault="00CF005E" w:rsidP="00CF005E">
      <w:pPr>
        <w:jc w:val="right"/>
        <w:rPr>
          <w:b w:val="0"/>
          <w:sz w:val="24"/>
          <w:szCs w:val="24"/>
        </w:rPr>
      </w:pPr>
    </w:p>
    <w:p w:rsidR="00CF005E" w:rsidRDefault="00CF005E" w:rsidP="00CF005E">
      <w:pPr>
        <w:jc w:val="right"/>
        <w:rPr>
          <w:b w:val="0"/>
          <w:sz w:val="24"/>
          <w:szCs w:val="24"/>
        </w:rPr>
      </w:pPr>
    </w:p>
    <w:p w:rsidR="00405B50" w:rsidRPr="00AB6546" w:rsidRDefault="00405B50" w:rsidP="00CF005E">
      <w:pPr>
        <w:jc w:val="right"/>
        <w:rPr>
          <w:b w:val="0"/>
          <w:sz w:val="24"/>
          <w:szCs w:val="24"/>
        </w:rPr>
      </w:pPr>
      <w:r w:rsidRPr="00AB6546">
        <w:rPr>
          <w:b w:val="0"/>
          <w:sz w:val="24"/>
          <w:szCs w:val="24"/>
        </w:rPr>
        <w:t>УТВЕРЖДЕНА</w:t>
      </w:r>
    </w:p>
    <w:p w:rsidR="00AB6546" w:rsidRDefault="00CF005E" w:rsidP="00750601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ab/>
        <w:t xml:space="preserve"> </w:t>
      </w:r>
    </w:p>
    <w:p w:rsidR="00405B50" w:rsidRPr="00AB6546" w:rsidRDefault="00AB6546" w:rsidP="00CF005E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</w:t>
      </w:r>
      <w:r w:rsidR="00405B50" w:rsidRPr="00AB6546">
        <w:rPr>
          <w:b w:val="0"/>
          <w:sz w:val="24"/>
          <w:szCs w:val="24"/>
        </w:rPr>
        <w:t xml:space="preserve">приказом по школе № </w:t>
      </w:r>
      <w:r w:rsidR="00CF005E">
        <w:rPr>
          <w:b w:val="0"/>
          <w:sz w:val="24"/>
          <w:szCs w:val="24"/>
        </w:rPr>
        <w:t>164</w:t>
      </w:r>
    </w:p>
    <w:p w:rsidR="00405B50" w:rsidRPr="00AB6546" w:rsidRDefault="00AF401F" w:rsidP="00CF005E">
      <w:pPr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</w:t>
      </w:r>
      <w:r w:rsidR="00113C3F" w:rsidRPr="00AB6546">
        <w:rPr>
          <w:b w:val="0"/>
          <w:sz w:val="24"/>
          <w:szCs w:val="24"/>
        </w:rPr>
        <w:t xml:space="preserve">                    </w:t>
      </w:r>
      <w:r w:rsidR="00CF005E">
        <w:rPr>
          <w:b w:val="0"/>
          <w:sz w:val="24"/>
          <w:szCs w:val="24"/>
        </w:rPr>
        <w:t xml:space="preserve">                                             от 29.12.2020 </w:t>
      </w:r>
      <w:r w:rsidR="00405B50" w:rsidRPr="00AB6546">
        <w:rPr>
          <w:b w:val="0"/>
          <w:sz w:val="24"/>
          <w:szCs w:val="24"/>
        </w:rPr>
        <w:t>г.</w:t>
      </w:r>
    </w:p>
    <w:p w:rsidR="00405B50" w:rsidRPr="00AB6546" w:rsidRDefault="00405B50" w:rsidP="00CF005E">
      <w:pPr>
        <w:jc w:val="right"/>
        <w:rPr>
          <w:b w:val="0"/>
          <w:sz w:val="24"/>
          <w:szCs w:val="24"/>
        </w:rPr>
      </w:pPr>
      <w:r w:rsidRPr="00AB6546">
        <w:rPr>
          <w:b w:val="0"/>
          <w:sz w:val="24"/>
          <w:szCs w:val="24"/>
        </w:rPr>
        <w:t xml:space="preserve">                        </w:t>
      </w:r>
      <w:r w:rsidR="00113C3F" w:rsidRPr="00AB6546">
        <w:rPr>
          <w:b w:val="0"/>
          <w:sz w:val="24"/>
          <w:szCs w:val="24"/>
        </w:rPr>
        <w:t xml:space="preserve">                      </w:t>
      </w:r>
      <w:r w:rsidR="00AF401F">
        <w:rPr>
          <w:b w:val="0"/>
          <w:sz w:val="24"/>
          <w:szCs w:val="24"/>
        </w:rPr>
        <w:t xml:space="preserve">                                                     </w:t>
      </w:r>
      <w:r w:rsidRPr="00AB6546">
        <w:rPr>
          <w:b w:val="0"/>
          <w:sz w:val="24"/>
          <w:szCs w:val="24"/>
        </w:rPr>
        <w:t>Директор школы________</w:t>
      </w:r>
      <w:proofErr w:type="spellStart"/>
      <w:r w:rsidR="00F72083" w:rsidRPr="00AB6546">
        <w:rPr>
          <w:b w:val="0"/>
          <w:sz w:val="24"/>
          <w:szCs w:val="24"/>
        </w:rPr>
        <w:t>О.А.Жилина</w:t>
      </w:r>
      <w:proofErr w:type="spellEnd"/>
      <w:r w:rsidRPr="00AB6546">
        <w:rPr>
          <w:b w:val="0"/>
          <w:sz w:val="24"/>
          <w:szCs w:val="24"/>
        </w:rPr>
        <w:t xml:space="preserve">_                                                                                                                      </w:t>
      </w:r>
    </w:p>
    <w:p w:rsidR="00113C3F" w:rsidRPr="00AB6546" w:rsidRDefault="00113C3F" w:rsidP="00CF005E">
      <w:pPr>
        <w:jc w:val="right"/>
        <w:rPr>
          <w:b w:val="0"/>
          <w:sz w:val="24"/>
          <w:szCs w:val="24"/>
        </w:rPr>
      </w:pPr>
    </w:p>
    <w:p w:rsidR="00B62B10" w:rsidRPr="00AB6546" w:rsidRDefault="00B62B10" w:rsidP="00CF005E">
      <w:pPr>
        <w:jc w:val="right"/>
        <w:rPr>
          <w:b w:val="0"/>
          <w:sz w:val="24"/>
          <w:szCs w:val="24"/>
        </w:rPr>
      </w:pPr>
      <w:r w:rsidRPr="00AB6546">
        <w:rPr>
          <w:b w:val="0"/>
          <w:sz w:val="24"/>
          <w:szCs w:val="24"/>
        </w:rPr>
        <w:tab/>
      </w:r>
    </w:p>
    <w:p w:rsidR="00405B50" w:rsidRPr="00F72083" w:rsidRDefault="00405B50" w:rsidP="00750601"/>
    <w:p w:rsidR="00405B50" w:rsidRPr="00F72083" w:rsidRDefault="00405B50" w:rsidP="00750601"/>
    <w:p w:rsidR="00405B50" w:rsidRPr="00F72083" w:rsidRDefault="00405B50" w:rsidP="00750601"/>
    <w:p w:rsidR="00405B50" w:rsidRPr="00F72083" w:rsidRDefault="00405B50" w:rsidP="00750601"/>
    <w:p w:rsidR="00405B50" w:rsidRPr="00F72083" w:rsidRDefault="00405B50" w:rsidP="00750601"/>
    <w:p w:rsidR="00405B50" w:rsidRPr="00F72083" w:rsidRDefault="00405B50" w:rsidP="00750601"/>
    <w:p w:rsidR="00113C3F" w:rsidRPr="00F72083" w:rsidRDefault="00113C3F" w:rsidP="00750601"/>
    <w:p w:rsidR="00113C3F" w:rsidRPr="00F72083" w:rsidRDefault="00113C3F" w:rsidP="00750601"/>
    <w:p w:rsidR="00AB6546" w:rsidRDefault="00AB6546" w:rsidP="00CF005E"/>
    <w:p w:rsidR="00AB6546" w:rsidRDefault="00AB6546" w:rsidP="00AB6546">
      <w:pPr>
        <w:jc w:val="center"/>
      </w:pPr>
    </w:p>
    <w:p w:rsidR="00405B50" w:rsidRPr="00AB6546" w:rsidRDefault="00405B50" w:rsidP="00AB6546">
      <w:pPr>
        <w:jc w:val="center"/>
        <w:rPr>
          <w:sz w:val="40"/>
          <w:szCs w:val="40"/>
        </w:rPr>
      </w:pPr>
      <w:r w:rsidRPr="00AB6546">
        <w:rPr>
          <w:sz w:val="40"/>
          <w:szCs w:val="40"/>
        </w:rPr>
        <w:t>ПРОГРАММА</w:t>
      </w:r>
    </w:p>
    <w:p w:rsidR="006B2895" w:rsidRDefault="00405B50" w:rsidP="00AB6546">
      <w:pPr>
        <w:jc w:val="center"/>
        <w:rPr>
          <w:sz w:val="40"/>
          <w:szCs w:val="40"/>
        </w:rPr>
      </w:pPr>
      <w:r w:rsidRPr="00AB6546">
        <w:rPr>
          <w:sz w:val="40"/>
          <w:szCs w:val="40"/>
        </w:rPr>
        <w:t>по внеурочной деятельности</w:t>
      </w:r>
      <w:r w:rsidR="006B2895">
        <w:rPr>
          <w:sz w:val="40"/>
          <w:szCs w:val="40"/>
        </w:rPr>
        <w:t xml:space="preserve"> </w:t>
      </w:r>
    </w:p>
    <w:p w:rsidR="00405B50" w:rsidRPr="00AB6546" w:rsidRDefault="006B2895" w:rsidP="00AB6546">
      <w:pPr>
        <w:jc w:val="center"/>
        <w:rPr>
          <w:sz w:val="40"/>
          <w:szCs w:val="40"/>
        </w:rPr>
      </w:pPr>
      <w:r>
        <w:rPr>
          <w:sz w:val="40"/>
          <w:szCs w:val="40"/>
        </w:rPr>
        <w:t>в педагогическом классе</w:t>
      </w:r>
    </w:p>
    <w:p w:rsidR="00405B50" w:rsidRPr="00AB6546" w:rsidRDefault="00405B50" w:rsidP="00AB6546">
      <w:pPr>
        <w:jc w:val="center"/>
        <w:rPr>
          <w:sz w:val="40"/>
          <w:szCs w:val="40"/>
          <w:u w:val="single"/>
        </w:rPr>
      </w:pPr>
      <w:r w:rsidRPr="00AB6546">
        <w:rPr>
          <w:sz w:val="40"/>
          <w:szCs w:val="40"/>
        </w:rPr>
        <w:t>"</w:t>
      </w:r>
      <w:r w:rsidR="004C1BEF">
        <w:rPr>
          <w:sz w:val="40"/>
          <w:szCs w:val="40"/>
        </w:rPr>
        <w:t>Школьная служба медиации</w:t>
      </w:r>
      <w:r w:rsidRPr="00AB6546">
        <w:rPr>
          <w:sz w:val="40"/>
          <w:szCs w:val="40"/>
        </w:rPr>
        <w:t>"</w:t>
      </w:r>
    </w:p>
    <w:p w:rsidR="00405B50" w:rsidRPr="00AB6546" w:rsidRDefault="00405B50" w:rsidP="00AB6546">
      <w:pPr>
        <w:jc w:val="center"/>
        <w:rPr>
          <w:sz w:val="40"/>
          <w:szCs w:val="40"/>
        </w:rPr>
      </w:pPr>
    </w:p>
    <w:p w:rsidR="00405B50" w:rsidRPr="00AB6546" w:rsidRDefault="00405B50" w:rsidP="00AB6546">
      <w:pPr>
        <w:jc w:val="center"/>
        <w:rPr>
          <w:sz w:val="40"/>
          <w:szCs w:val="40"/>
        </w:rPr>
      </w:pPr>
    </w:p>
    <w:p w:rsidR="00405B50" w:rsidRDefault="00405B50" w:rsidP="00750601"/>
    <w:p w:rsidR="00AB6546" w:rsidRDefault="00AB6546" w:rsidP="00750601"/>
    <w:p w:rsidR="00AB6546" w:rsidRDefault="00AB6546" w:rsidP="00750601"/>
    <w:p w:rsidR="00AB6546" w:rsidRPr="00F72083" w:rsidRDefault="00AB6546" w:rsidP="00750601"/>
    <w:p w:rsidR="00405B50" w:rsidRPr="00F72083" w:rsidRDefault="00405B50" w:rsidP="00750601"/>
    <w:p w:rsidR="00113C3F" w:rsidRPr="00AB6546" w:rsidRDefault="00113C3F" w:rsidP="00AB6546">
      <w:pPr>
        <w:jc w:val="right"/>
        <w:rPr>
          <w:b w:val="0"/>
        </w:rPr>
      </w:pPr>
      <w:r w:rsidRPr="00AB6546">
        <w:rPr>
          <w:b w:val="0"/>
        </w:rPr>
        <w:t>Автор программы:</w:t>
      </w:r>
    </w:p>
    <w:p w:rsidR="00113C3F" w:rsidRPr="00AB6546" w:rsidRDefault="00113C3F" w:rsidP="00AB6546">
      <w:pPr>
        <w:jc w:val="right"/>
        <w:rPr>
          <w:b w:val="0"/>
        </w:rPr>
      </w:pPr>
      <w:r w:rsidRPr="00AB6546">
        <w:rPr>
          <w:b w:val="0"/>
        </w:rPr>
        <w:t>заместитель директора</w:t>
      </w:r>
    </w:p>
    <w:p w:rsidR="00113C3F" w:rsidRPr="00AB6546" w:rsidRDefault="00113C3F" w:rsidP="00AB6546">
      <w:pPr>
        <w:jc w:val="right"/>
        <w:rPr>
          <w:b w:val="0"/>
        </w:rPr>
      </w:pPr>
      <w:r w:rsidRPr="00AB6546">
        <w:rPr>
          <w:b w:val="0"/>
        </w:rPr>
        <w:t>по воспитательной работе</w:t>
      </w:r>
    </w:p>
    <w:p w:rsidR="00405B50" w:rsidRPr="00AB6546" w:rsidRDefault="00113C3F" w:rsidP="00AB6546">
      <w:pPr>
        <w:jc w:val="right"/>
        <w:rPr>
          <w:b w:val="0"/>
          <w:i/>
        </w:rPr>
      </w:pPr>
      <w:r w:rsidRPr="00AB6546">
        <w:rPr>
          <w:b w:val="0"/>
        </w:rPr>
        <w:t>Якурнова Г.И.</w:t>
      </w:r>
    </w:p>
    <w:p w:rsidR="00405B50" w:rsidRPr="00AB6546" w:rsidRDefault="00405B50" w:rsidP="00AB6546">
      <w:pPr>
        <w:jc w:val="right"/>
        <w:rPr>
          <w:b w:val="0"/>
        </w:rPr>
      </w:pPr>
    </w:p>
    <w:p w:rsidR="00405B50" w:rsidRPr="00AB6546" w:rsidRDefault="00405B50" w:rsidP="00750601">
      <w:pPr>
        <w:rPr>
          <w:b w:val="0"/>
        </w:rPr>
      </w:pPr>
    </w:p>
    <w:p w:rsidR="00405B50" w:rsidRPr="00F72083" w:rsidRDefault="00405B50" w:rsidP="00750601"/>
    <w:p w:rsidR="00405B50" w:rsidRPr="00F72083" w:rsidRDefault="00405B50" w:rsidP="00750601"/>
    <w:p w:rsidR="00405B50" w:rsidRPr="00F72083" w:rsidRDefault="00405B50" w:rsidP="00750601"/>
    <w:p w:rsidR="00405B50" w:rsidRPr="00F72083" w:rsidRDefault="00405B50" w:rsidP="00750601"/>
    <w:p w:rsidR="00405B50" w:rsidRPr="00F72083" w:rsidRDefault="00405B50" w:rsidP="00750601"/>
    <w:p w:rsidR="00113C3F" w:rsidRPr="00F72083" w:rsidRDefault="00113C3F" w:rsidP="00750601"/>
    <w:p w:rsidR="00113C3F" w:rsidRPr="00AB6546" w:rsidRDefault="00113C3F" w:rsidP="00AB6546">
      <w:pPr>
        <w:jc w:val="center"/>
        <w:rPr>
          <w:b w:val="0"/>
        </w:rPr>
      </w:pPr>
      <w:r w:rsidRPr="00AB6546">
        <w:rPr>
          <w:b w:val="0"/>
        </w:rPr>
        <w:t>пгт Опарино, 2021 г</w:t>
      </w:r>
    </w:p>
    <w:p w:rsidR="00113C3F" w:rsidRPr="00F72083" w:rsidRDefault="00113C3F" w:rsidP="00750601">
      <w:r w:rsidRPr="00F72083">
        <w:lastRenderedPageBreak/>
        <w:t xml:space="preserve">                                       </w:t>
      </w:r>
    </w:p>
    <w:p w:rsidR="00750601" w:rsidRDefault="00113C3F" w:rsidP="00750601">
      <w:r w:rsidRPr="00F72083">
        <w:t xml:space="preserve">                                               </w:t>
      </w:r>
    </w:p>
    <w:p w:rsidR="00750601" w:rsidRDefault="00750601" w:rsidP="00750601"/>
    <w:p w:rsidR="00DC5BFC" w:rsidRPr="00F72083" w:rsidRDefault="00750601" w:rsidP="00750601">
      <w:r>
        <w:t xml:space="preserve">                                                  </w:t>
      </w:r>
      <w:r w:rsidR="00DC5BFC" w:rsidRPr="00F72083">
        <w:rPr>
          <w:spacing w:val="1"/>
        </w:rPr>
        <w:t>Пояснительная записка</w:t>
      </w:r>
    </w:p>
    <w:p w:rsidR="00750601" w:rsidRPr="00750601" w:rsidRDefault="00750601" w:rsidP="00750601"/>
    <w:p w:rsidR="00DC5BFC" w:rsidRPr="00750601" w:rsidRDefault="00750601" w:rsidP="004C1BEF">
      <w:pPr>
        <w:jc w:val="both"/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       </w:t>
      </w:r>
      <w:r w:rsidR="00DC5BFC" w:rsidRPr="00750601">
        <w:rPr>
          <w:rFonts w:eastAsia="Times New Roman"/>
          <w:b w:val="0"/>
        </w:rPr>
        <w:t xml:space="preserve">Подростковый возраст – один из самых важных для человека жизненных периодов. Его часто не без основания называют критическим. В это время перед подростком стоят важнейшие задачи, от </w:t>
      </w:r>
      <w:proofErr w:type="gramStart"/>
      <w:r w:rsidR="00DC5BFC" w:rsidRPr="00750601">
        <w:rPr>
          <w:rFonts w:eastAsia="Times New Roman"/>
          <w:b w:val="0"/>
        </w:rPr>
        <w:t>успешности</w:t>
      </w:r>
      <w:proofErr w:type="gramEnd"/>
      <w:r w:rsidR="00DC5BFC" w:rsidRPr="00750601">
        <w:rPr>
          <w:rFonts w:eastAsia="Times New Roman"/>
          <w:b w:val="0"/>
        </w:rPr>
        <w:t xml:space="preserve"> решения которых зависит, станет ли он самостоятельным человеком, найдет ли свое место во «взрослом» мире. Подростку за достаточно короткий период необходимо научиться </w:t>
      </w:r>
      <w:proofErr w:type="gramStart"/>
      <w:r w:rsidR="00DC5BFC" w:rsidRPr="00750601">
        <w:rPr>
          <w:rFonts w:eastAsia="Times New Roman"/>
          <w:b w:val="0"/>
        </w:rPr>
        <w:t>самостоятельно</w:t>
      </w:r>
      <w:proofErr w:type="gramEnd"/>
      <w:r w:rsidR="00DC5BFC" w:rsidRPr="00750601">
        <w:rPr>
          <w:rFonts w:eastAsia="Times New Roman"/>
          <w:b w:val="0"/>
        </w:rPr>
        <w:t xml:space="preserve"> принимать решения в соответствии с собственной системой ценностей, справляться с жизненными трудностями. Фоном для разрешения этих важных задач возраста является эмоциональная нестабильность вследствие гормональной и физиологической перестройки организма подростка.</w:t>
      </w:r>
    </w:p>
    <w:p w:rsidR="00DC5BFC" w:rsidRPr="00750601" w:rsidRDefault="00C26BCD" w:rsidP="004C1BEF">
      <w:pPr>
        <w:jc w:val="both"/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    </w:t>
      </w:r>
      <w:r w:rsidR="00DC5BFC" w:rsidRPr="00750601">
        <w:rPr>
          <w:rFonts w:eastAsia="Times New Roman"/>
          <w:b w:val="0"/>
        </w:rPr>
        <w:t>Ведущим видом деятельности для подростка является общение со сверстниками. Признание группой ровесников настолько важно в этом возрасте, что трудности в общении с ними сказываются на самооценке подростка, его восприятии себя.</w:t>
      </w:r>
    </w:p>
    <w:p w:rsidR="00DC5BFC" w:rsidRPr="00750601" w:rsidRDefault="00DC5BFC" w:rsidP="004C1BEF">
      <w:pPr>
        <w:jc w:val="both"/>
        <w:rPr>
          <w:rFonts w:eastAsia="Times New Roman"/>
          <w:b w:val="0"/>
        </w:rPr>
      </w:pPr>
      <w:r w:rsidRPr="00750601">
        <w:rPr>
          <w:rFonts w:eastAsia="Times New Roman"/>
          <w:b w:val="0"/>
        </w:rPr>
        <w:t xml:space="preserve">Изменяются и взаимоотношения подростков </w:t>
      </w:r>
      <w:proofErr w:type="gramStart"/>
      <w:r w:rsidRPr="00750601">
        <w:rPr>
          <w:rFonts w:eastAsia="Times New Roman"/>
          <w:b w:val="0"/>
        </w:rPr>
        <w:t>со</w:t>
      </w:r>
      <w:proofErr w:type="gramEnd"/>
      <w:r w:rsidRPr="00750601">
        <w:rPr>
          <w:rFonts w:eastAsia="Times New Roman"/>
          <w:b w:val="0"/>
        </w:rPr>
        <w:t xml:space="preserve"> взрослыми –</w:t>
      </w:r>
      <w:r w:rsidR="00113C3F" w:rsidRPr="00750601">
        <w:rPr>
          <w:rFonts w:eastAsia="Times New Roman"/>
          <w:b w:val="0"/>
        </w:rPr>
        <w:t xml:space="preserve"> </w:t>
      </w:r>
      <w:r w:rsidRPr="00750601">
        <w:rPr>
          <w:rFonts w:eastAsia="Times New Roman"/>
          <w:b w:val="0"/>
        </w:rPr>
        <w:t>родителями и педагогами. Происходит постепенная трансформация типа отношений «Старший - Младший» в отношения на равных. Этот процесс часто осложняется конфликтами.</w:t>
      </w:r>
    </w:p>
    <w:p w:rsidR="00DC5BFC" w:rsidRPr="00750601" w:rsidRDefault="00DC5BFC" w:rsidP="004C1BEF">
      <w:pPr>
        <w:jc w:val="both"/>
        <w:rPr>
          <w:rFonts w:eastAsia="Times New Roman"/>
          <w:b w:val="0"/>
        </w:rPr>
      </w:pPr>
      <w:r w:rsidRPr="00750601">
        <w:rPr>
          <w:rFonts w:eastAsia="Times New Roman"/>
          <w:b w:val="0"/>
        </w:rPr>
        <w:t xml:space="preserve">Последствиями нарушений общения у подростков становятся неуверенность в себе, нестабильная самооценка, тревожность, агрессивность, пессимизм, социальная </w:t>
      </w:r>
      <w:proofErr w:type="spellStart"/>
      <w:r w:rsidRPr="00750601">
        <w:rPr>
          <w:rFonts w:eastAsia="Times New Roman"/>
          <w:b w:val="0"/>
        </w:rPr>
        <w:t>дезадаптация</w:t>
      </w:r>
      <w:proofErr w:type="spellEnd"/>
      <w:r w:rsidRPr="00750601">
        <w:rPr>
          <w:rFonts w:eastAsia="Times New Roman"/>
          <w:b w:val="0"/>
        </w:rPr>
        <w:t xml:space="preserve"> и </w:t>
      </w:r>
      <w:proofErr w:type="spellStart"/>
      <w:r w:rsidRPr="00750601">
        <w:rPr>
          <w:rFonts w:eastAsia="Times New Roman"/>
          <w:b w:val="0"/>
        </w:rPr>
        <w:t>аутодеструктивное</w:t>
      </w:r>
      <w:proofErr w:type="spellEnd"/>
      <w:r w:rsidRPr="00750601">
        <w:rPr>
          <w:rFonts w:eastAsia="Times New Roman"/>
          <w:b w:val="0"/>
        </w:rPr>
        <w:t xml:space="preserve">  поведение.</w:t>
      </w:r>
    </w:p>
    <w:p w:rsidR="00DC5BFC" w:rsidRPr="00750601" w:rsidRDefault="00C26BCD" w:rsidP="004C1BEF">
      <w:pPr>
        <w:jc w:val="both"/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    </w:t>
      </w:r>
      <w:r w:rsidR="00DC5BFC" w:rsidRPr="00750601">
        <w:rPr>
          <w:rFonts w:eastAsia="Times New Roman"/>
          <w:b w:val="0"/>
        </w:rPr>
        <w:t>Проявлению этих негативных последствий способствуют такие личностные особенности подростков как нервно-психическая неустойчивость, низкая толерантность к изменениям.</w:t>
      </w:r>
    </w:p>
    <w:p w:rsidR="00DC5BFC" w:rsidRPr="00750601" w:rsidRDefault="00C26BCD" w:rsidP="004C1BEF">
      <w:pPr>
        <w:jc w:val="both"/>
        <w:rPr>
          <w:rFonts w:eastAsia="Times New Roman"/>
          <w:b w:val="0"/>
        </w:rPr>
      </w:pPr>
      <w:r>
        <w:rPr>
          <w:rFonts w:eastAsia="Times New Roman"/>
          <w:b w:val="0"/>
        </w:rPr>
        <w:t xml:space="preserve">  </w:t>
      </w:r>
      <w:r w:rsidR="00DC5BFC" w:rsidRPr="00750601">
        <w:rPr>
          <w:rFonts w:eastAsia="Times New Roman"/>
          <w:b w:val="0"/>
        </w:rPr>
        <w:t>Неуверенность в себе, агрессивность, тревожность могут поставить под сомнение возможность достижения подростком успеха в будущем, негативно отразиться на творческой и профессиональной самореализации, семейных отношениях.</w:t>
      </w:r>
    </w:p>
    <w:p w:rsidR="00DC5BFC" w:rsidRPr="00750601" w:rsidRDefault="00DC5BFC" w:rsidP="004C1BEF">
      <w:pPr>
        <w:jc w:val="both"/>
        <w:rPr>
          <w:rFonts w:eastAsia="Times New Roman"/>
          <w:b w:val="0"/>
        </w:rPr>
      </w:pPr>
      <w:r w:rsidRPr="00750601">
        <w:rPr>
          <w:rFonts w:eastAsia="Times New Roman"/>
          <w:b w:val="0"/>
        </w:rPr>
        <w:t>Программа «</w:t>
      </w:r>
      <w:r w:rsidR="00405B50" w:rsidRPr="00750601">
        <w:rPr>
          <w:rFonts w:eastAsia="Times New Roman"/>
          <w:b w:val="0"/>
        </w:rPr>
        <w:t xml:space="preserve">Школа </w:t>
      </w:r>
      <w:r w:rsidRPr="00750601">
        <w:rPr>
          <w:rFonts w:eastAsia="Times New Roman"/>
          <w:b w:val="0"/>
        </w:rPr>
        <w:t>медиатор</w:t>
      </w:r>
      <w:r w:rsidR="00405B50" w:rsidRPr="00750601">
        <w:rPr>
          <w:rFonts w:eastAsia="Times New Roman"/>
          <w:b w:val="0"/>
        </w:rPr>
        <w:t>а</w:t>
      </w:r>
      <w:r w:rsidRPr="00750601">
        <w:rPr>
          <w:rFonts w:eastAsia="Times New Roman"/>
          <w:b w:val="0"/>
        </w:rPr>
        <w:t xml:space="preserve">» – комплексная программа психолого-педагогической работы, посвященная формированию конфликтной компетентности подростков, развитию рефлексии в процессе конфликтного взаимодействия, повышению мотивации конструктивного поведения в конфликте, росту </w:t>
      </w:r>
      <w:proofErr w:type="spellStart"/>
      <w:r w:rsidRPr="00750601">
        <w:rPr>
          <w:rFonts w:eastAsia="Times New Roman"/>
          <w:b w:val="0"/>
        </w:rPr>
        <w:t>конфликтоустойчивости</w:t>
      </w:r>
      <w:proofErr w:type="spellEnd"/>
      <w:r w:rsidRPr="00750601">
        <w:rPr>
          <w:rFonts w:eastAsia="Times New Roman"/>
          <w:b w:val="0"/>
        </w:rPr>
        <w:t xml:space="preserve"> за счёт снижения эмоциональных помех в коммуникации.</w:t>
      </w:r>
    </w:p>
    <w:p w:rsidR="00633C33" w:rsidRDefault="00633C33" w:rsidP="00F72083">
      <w:pPr>
        <w:pStyle w:val="Default"/>
        <w:rPr>
          <w:rFonts w:eastAsia="Times New Roman"/>
          <w:b/>
          <w:sz w:val="28"/>
          <w:szCs w:val="28"/>
        </w:rPr>
      </w:pPr>
    </w:p>
    <w:p w:rsidR="006F29A4" w:rsidRPr="00F72083" w:rsidRDefault="00633C33" w:rsidP="00F72083">
      <w:pPr>
        <w:pStyle w:val="Default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</w:t>
      </w:r>
      <w:r w:rsidR="00C26BCD">
        <w:rPr>
          <w:rFonts w:eastAsia="Times New Roman"/>
          <w:b/>
          <w:sz w:val="28"/>
          <w:szCs w:val="28"/>
        </w:rPr>
        <w:t xml:space="preserve">  </w:t>
      </w:r>
      <w:r w:rsidR="00DC5BFC" w:rsidRPr="00F72083">
        <w:rPr>
          <w:rFonts w:eastAsia="Times New Roman"/>
          <w:b/>
          <w:sz w:val="28"/>
          <w:szCs w:val="28"/>
        </w:rPr>
        <w:t>Цел</w:t>
      </w:r>
      <w:r w:rsidR="006F29A4" w:rsidRPr="00F72083">
        <w:rPr>
          <w:rFonts w:eastAsia="Times New Roman"/>
          <w:b/>
          <w:sz w:val="28"/>
          <w:szCs w:val="28"/>
        </w:rPr>
        <w:t>и</w:t>
      </w:r>
      <w:r w:rsidR="00DC5BFC" w:rsidRPr="00F72083">
        <w:rPr>
          <w:rFonts w:eastAsia="Times New Roman"/>
          <w:b/>
          <w:sz w:val="28"/>
          <w:szCs w:val="28"/>
        </w:rPr>
        <w:t xml:space="preserve"> программы: </w:t>
      </w:r>
    </w:p>
    <w:p w:rsidR="006F29A4" w:rsidRPr="00F72083" w:rsidRDefault="006F29A4" w:rsidP="00F72083">
      <w:pPr>
        <w:pStyle w:val="Default"/>
        <w:numPr>
          <w:ilvl w:val="0"/>
          <w:numId w:val="12"/>
        </w:numPr>
        <w:ind w:left="0" w:hanging="294"/>
        <w:rPr>
          <w:sz w:val="28"/>
          <w:szCs w:val="28"/>
        </w:rPr>
      </w:pPr>
      <w:r w:rsidRPr="00F72083">
        <w:rPr>
          <w:sz w:val="28"/>
          <w:szCs w:val="28"/>
        </w:rPr>
        <w:t>Профилактика межличностных конфликтов подростков в образовательной организации.</w:t>
      </w:r>
    </w:p>
    <w:p w:rsidR="006F29A4" w:rsidRPr="00F72083" w:rsidRDefault="006F29A4" w:rsidP="00F72083">
      <w:pPr>
        <w:pStyle w:val="Default"/>
        <w:numPr>
          <w:ilvl w:val="0"/>
          <w:numId w:val="12"/>
        </w:numPr>
        <w:shd w:val="clear" w:color="auto" w:fill="FFFFFF"/>
        <w:ind w:left="0" w:hanging="294"/>
        <w:rPr>
          <w:rFonts w:eastAsia="Times New Roman"/>
          <w:b/>
          <w:sz w:val="28"/>
          <w:szCs w:val="28"/>
        </w:rPr>
      </w:pPr>
      <w:r w:rsidRPr="00F72083">
        <w:rPr>
          <w:sz w:val="28"/>
          <w:szCs w:val="28"/>
        </w:rPr>
        <w:t>Формирование  личностных качеств учащихся, снижающих конфликтность личности.</w:t>
      </w:r>
    </w:p>
    <w:p w:rsidR="006F29A4" w:rsidRPr="00F72083" w:rsidRDefault="006F29A4" w:rsidP="00F72083">
      <w:pPr>
        <w:pStyle w:val="Default"/>
        <w:numPr>
          <w:ilvl w:val="0"/>
          <w:numId w:val="12"/>
        </w:numPr>
        <w:shd w:val="clear" w:color="auto" w:fill="FFFFFF"/>
        <w:ind w:left="0" w:hanging="294"/>
        <w:rPr>
          <w:rFonts w:eastAsia="Times New Roman"/>
          <w:b/>
          <w:sz w:val="28"/>
          <w:szCs w:val="28"/>
        </w:rPr>
      </w:pPr>
      <w:r w:rsidRPr="00F72083">
        <w:rPr>
          <w:sz w:val="28"/>
          <w:szCs w:val="28"/>
        </w:rPr>
        <w:t>Формирование компонентов конфликтологической компетентности (мотивационн</w:t>
      </w:r>
      <w:proofErr w:type="gramStart"/>
      <w:r w:rsidRPr="00F72083">
        <w:rPr>
          <w:sz w:val="28"/>
          <w:szCs w:val="28"/>
        </w:rPr>
        <w:t>о-</w:t>
      </w:r>
      <w:proofErr w:type="gramEnd"/>
      <w:r w:rsidRPr="00F72083">
        <w:rPr>
          <w:sz w:val="28"/>
          <w:szCs w:val="28"/>
        </w:rPr>
        <w:t xml:space="preserve"> ценностного, действенно- практического, позиционного).  </w:t>
      </w:r>
    </w:p>
    <w:p w:rsidR="00DC5BFC" w:rsidRPr="00F72083" w:rsidRDefault="00F72083" w:rsidP="00F72083">
      <w:pPr>
        <w:pStyle w:val="Default"/>
        <w:shd w:val="clear" w:color="auto" w:fill="FFFFFF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</w:t>
      </w:r>
      <w:r w:rsidR="00DC5BFC" w:rsidRPr="00F72083">
        <w:rPr>
          <w:rFonts w:eastAsia="Times New Roman"/>
          <w:b/>
          <w:sz w:val="28"/>
          <w:szCs w:val="28"/>
        </w:rPr>
        <w:t>Задачи:</w:t>
      </w:r>
    </w:p>
    <w:p w:rsidR="00DC5BFC" w:rsidRPr="00F72083" w:rsidRDefault="006F29A4" w:rsidP="00F72083">
      <w:pPr>
        <w:pStyle w:val="a5"/>
        <w:numPr>
          <w:ilvl w:val="0"/>
          <w:numId w:val="13"/>
        </w:numPr>
        <w:tabs>
          <w:tab w:val="left" w:pos="708"/>
        </w:tabs>
        <w:suppressAutoHyphens/>
        <w:spacing w:line="240" w:lineRule="auto"/>
        <w:ind w:left="0" w:hanging="283"/>
        <w:jc w:val="left"/>
        <w:rPr>
          <w:rFonts w:ascii="Times New Roman" w:eastAsia="Arial Unicode MS" w:hAnsi="Times New Roman" w:cs="Times New Roman"/>
          <w:sz w:val="28"/>
          <w:szCs w:val="28"/>
          <w:lang w:eastAsia="en-US"/>
        </w:rPr>
      </w:pPr>
      <w:r w:rsidRPr="00F72083">
        <w:rPr>
          <w:rFonts w:ascii="Times New Roman" w:eastAsia="Arial Unicode MS" w:hAnsi="Times New Roman" w:cs="Times New Roman"/>
          <w:sz w:val="28"/>
          <w:szCs w:val="28"/>
          <w:lang w:eastAsia="en-US"/>
        </w:rPr>
        <w:t>З</w:t>
      </w:r>
      <w:r w:rsidR="00DC5BFC" w:rsidRPr="00F72083">
        <w:rPr>
          <w:rFonts w:ascii="Times New Roman" w:eastAsia="Arial Unicode MS" w:hAnsi="Times New Roman" w:cs="Times New Roman"/>
          <w:sz w:val="28"/>
          <w:szCs w:val="28"/>
          <w:lang w:eastAsia="en-US"/>
        </w:rPr>
        <w:t>накомство с основными понятиями конфликтологии;</w:t>
      </w:r>
    </w:p>
    <w:p w:rsidR="00DC5BFC" w:rsidRPr="00F72083" w:rsidRDefault="006F29A4" w:rsidP="00F72083">
      <w:pPr>
        <w:pStyle w:val="a5"/>
        <w:numPr>
          <w:ilvl w:val="0"/>
          <w:numId w:val="13"/>
        </w:numPr>
        <w:spacing w:line="240" w:lineRule="auto"/>
        <w:ind w:left="0" w:hanging="283"/>
        <w:contextualSpacing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083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DC5BFC" w:rsidRPr="00F72083">
        <w:rPr>
          <w:rFonts w:ascii="Times New Roman" w:eastAsiaTheme="minorHAnsi" w:hAnsi="Times New Roman" w:cs="Times New Roman"/>
          <w:sz w:val="28"/>
          <w:szCs w:val="28"/>
          <w:lang w:eastAsia="en-US"/>
        </w:rPr>
        <w:t>овышение навыков конструктивной коммуникации с окружающими;</w:t>
      </w:r>
    </w:p>
    <w:p w:rsidR="00DC5BFC" w:rsidRPr="00F72083" w:rsidRDefault="006F29A4" w:rsidP="00F72083">
      <w:pPr>
        <w:pStyle w:val="a5"/>
        <w:numPr>
          <w:ilvl w:val="0"/>
          <w:numId w:val="13"/>
        </w:numPr>
        <w:spacing w:line="240" w:lineRule="auto"/>
        <w:ind w:left="0" w:hanging="283"/>
        <w:contextualSpacing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08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="00DC5BFC" w:rsidRPr="00F72083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владение и усовершенствование навыков прогнозирования, разрешения и контролирования протекания конфликта;</w:t>
      </w:r>
    </w:p>
    <w:p w:rsidR="00DC5BFC" w:rsidRPr="00F72083" w:rsidRDefault="006F29A4" w:rsidP="00F72083">
      <w:pPr>
        <w:pStyle w:val="a5"/>
        <w:numPr>
          <w:ilvl w:val="0"/>
          <w:numId w:val="13"/>
        </w:numPr>
        <w:spacing w:line="240" w:lineRule="auto"/>
        <w:ind w:left="0" w:hanging="283"/>
        <w:contextualSpacing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08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="00DC5BFC" w:rsidRPr="00F720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азвитие </w:t>
      </w:r>
      <w:proofErr w:type="spellStart"/>
      <w:r w:rsidR="00DC5BFC" w:rsidRPr="00F72083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конфликтоустойчивости</w:t>
      </w:r>
      <w:proofErr w:type="spellEnd"/>
      <w:r w:rsidR="00DC5BFC" w:rsidRPr="00F720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DC5BFC" w:rsidRPr="00F72083">
        <w:rPr>
          <w:rFonts w:ascii="Times New Roman" w:eastAsiaTheme="minorHAnsi" w:hAnsi="Times New Roman" w:cs="Times New Roman"/>
          <w:sz w:val="28"/>
          <w:szCs w:val="28"/>
          <w:lang w:eastAsia="en-US"/>
        </w:rPr>
        <w:t>эмпатии</w:t>
      </w:r>
      <w:proofErr w:type="spellEnd"/>
      <w:r w:rsidR="00DC5BFC" w:rsidRPr="00F72083">
        <w:rPr>
          <w:rFonts w:ascii="Times New Roman" w:eastAsiaTheme="minorHAnsi" w:hAnsi="Times New Roman" w:cs="Times New Roman"/>
          <w:sz w:val="28"/>
          <w:szCs w:val="28"/>
          <w:lang w:eastAsia="en-US"/>
        </w:rPr>
        <w:t>, рефлексии;</w:t>
      </w:r>
    </w:p>
    <w:p w:rsidR="00DC5BFC" w:rsidRPr="00F72083" w:rsidRDefault="006F29A4" w:rsidP="00F72083">
      <w:pPr>
        <w:pStyle w:val="a5"/>
        <w:numPr>
          <w:ilvl w:val="0"/>
          <w:numId w:val="13"/>
        </w:numPr>
        <w:spacing w:line="240" w:lineRule="auto"/>
        <w:ind w:left="0" w:hanging="283"/>
        <w:contextualSpacing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08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</w:t>
      </w:r>
      <w:r w:rsidR="00DC5BFC" w:rsidRPr="00F72083">
        <w:rPr>
          <w:rFonts w:ascii="Times New Roman" w:eastAsiaTheme="minorHAnsi" w:hAnsi="Times New Roman" w:cs="Times New Roman"/>
          <w:sz w:val="28"/>
          <w:szCs w:val="28"/>
          <w:lang w:eastAsia="en-US"/>
        </w:rPr>
        <w:t>овышения уровня мотивации конструктивного поведения в конфликте;</w:t>
      </w:r>
    </w:p>
    <w:p w:rsidR="00DC5BFC" w:rsidRPr="00750601" w:rsidRDefault="006F29A4" w:rsidP="00F72083">
      <w:pPr>
        <w:pStyle w:val="a5"/>
        <w:numPr>
          <w:ilvl w:val="0"/>
          <w:numId w:val="13"/>
        </w:numPr>
        <w:spacing w:line="240" w:lineRule="auto"/>
        <w:ind w:left="0" w:hanging="283"/>
        <w:contextualSpacing/>
        <w:jc w:val="left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0601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="00DC5BFC" w:rsidRPr="00750601">
        <w:rPr>
          <w:rFonts w:ascii="Times New Roman" w:eastAsiaTheme="minorHAnsi" w:hAnsi="Times New Roman" w:cs="Times New Roman"/>
          <w:sz w:val="28"/>
          <w:szCs w:val="28"/>
          <w:lang w:eastAsia="en-US"/>
        </w:rPr>
        <w:t>оррекция деструктивных эмоциональных состояний;</w:t>
      </w:r>
    </w:p>
    <w:p w:rsidR="00DC5BFC" w:rsidRPr="00750601" w:rsidRDefault="00DC5BFC" w:rsidP="00750601">
      <w:pPr>
        <w:rPr>
          <w:rFonts w:eastAsia="+mn-ea"/>
        </w:rPr>
      </w:pPr>
      <w:r w:rsidRPr="00750601">
        <w:rPr>
          <w:rFonts w:eastAsia="+mn-ea"/>
        </w:rPr>
        <w:t xml:space="preserve">Основные принципы составления и реализации программы: </w:t>
      </w:r>
    </w:p>
    <w:p w:rsidR="00DC5BFC" w:rsidRPr="00750601" w:rsidRDefault="00F72083" w:rsidP="00750601">
      <w:pPr>
        <w:rPr>
          <w:rFonts w:eastAsia="+mn-ea"/>
          <w:b w:val="0"/>
        </w:rPr>
      </w:pPr>
      <w:r w:rsidRPr="00750601">
        <w:rPr>
          <w:rFonts w:eastAsia="+mn-ea"/>
          <w:b w:val="0"/>
        </w:rPr>
        <w:t>-</w:t>
      </w:r>
      <w:r w:rsidR="00DC5BFC" w:rsidRPr="00750601">
        <w:rPr>
          <w:rFonts w:eastAsia="+mn-ea"/>
          <w:b w:val="0"/>
        </w:rPr>
        <w:t xml:space="preserve">Принцип системности. Программа влияет на развитие не только профессионально важных качеств, но и на развитие личности в целом. </w:t>
      </w:r>
    </w:p>
    <w:p w:rsidR="00DC5BFC" w:rsidRPr="00750601" w:rsidRDefault="00F72083" w:rsidP="00750601">
      <w:pPr>
        <w:rPr>
          <w:rFonts w:eastAsia="+mn-ea"/>
          <w:b w:val="0"/>
        </w:rPr>
      </w:pPr>
      <w:r w:rsidRPr="00750601">
        <w:rPr>
          <w:rFonts w:eastAsia="+mn-ea"/>
          <w:b w:val="0"/>
        </w:rPr>
        <w:t>-</w:t>
      </w:r>
      <w:r w:rsidR="00DC5BFC" w:rsidRPr="00750601">
        <w:rPr>
          <w:rFonts w:eastAsia="+mn-ea"/>
          <w:b w:val="0"/>
        </w:rPr>
        <w:t xml:space="preserve">Принцип </w:t>
      </w:r>
      <w:proofErr w:type="spellStart"/>
      <w:r w:rsidR="00DC5BFC" w:rsidRPr="00750601">
        <w:rPr>
          <w:rFonts w:eastAsia="+mn-ea"/>
          <w:b w:val="0"/>
        </w:rPr>
        <w:t>поэтапности</w:t>
      </w:r>
      <w:proofErr w:type="spellEnd"/>
      <w:r w:rsidR="00DC5BFC" w:rsidRPr="00750601">
        <w:rPr>
          <w:rFonts w:eastAsia="+mn-ea"/>
          <w:b w:val="0"/>
        </w:rPr>
        <w:t xml:space="preserve"> развития. Каждое занятие программы проистекает одно из другого, знания добавляются к уже </w:t>
      </w:r>
      <w:proofErr w:type="gramStart"/>
      <w:r w:rsidR="00DC5BFC" w:rsidRPr="00750601">
        <w:rPr>
          <w:rFonts w:eastAsia="+mn-ea"/>
          <w:b w:val="0"/>
        </w:rPr>
        <w:t>имеющимся</w:t>
      </w:r>
      <w:proofErr w:type="gramEnd"/>
      <w:r w:rsidR="00DC5BFC" w:rsidRPr="00750601">
        <w:rPr>
          <w:rFonts w:eastAsia="+mn-ea"/>
          <w:b w:val="0"/>
        </w:rPr>
        <w:t xml:space="preserve">. </w:t>
      </w:r>
    </w:p>
    <w:p w:rsidR="00DC5BFC" w:rsidRPr="00750601" w:rsidRDefault="00F72083" w:rsidP="00750601">
      <w:pPr>
        <w:rPr>
          <w:rFonts w:eastAsia="+mn-ea"/>
          <w:b w:val="0"/>
        </w:rPr>
      </w:pPr>
      <w:r w:rsidRPr="00750601">
        <w:rPr>
          <w:rFonts w:eastAsia="+mn-ea"/>
          <w:b w:val="0"/>
        </w:rPr>
        <w:t>-</w:t>
      </w:r>
      <w:r w:rsidR="00DC5BFC" w:rsidRPr="00750601">
        <w:rPr>
          <w:rFonts w:eastAsia="+mn-ea"/>
          <w:b w:val="0"/>
        </w:rPr>
        <w:t xml:space="preserve">Принцип </w:t>
      </w:r>
      <w:proofErr w:type="gramStart"/>
      <w:r w:rsidR="00DC5BFC" w:rsidRPr="00750601">
        <w:rPr>
          <w:rFonts w:eastAsia="+mn-ea"/>
          <w:b w:val="0"/>
        </w:rPr>
        <w:t>субъект-субъектного</w:t>
      </w:r>
      <w:proofErr w:type="gramEnd"/>
      <w:r w:rsidR="00DC5BFC" w:rsidRPr="00750601">
        <w:rPr>
          <w:rFonts w:eastAsia="+mn-ea"/>
          <w:b w:val="0"/>
        </w:rPr>
        <w:t xml:space="preserve"> общения. Участие в программе предполагает активную позицию на занятиях. </w:t>
      </w:r>
    </w:p>
    <w:p w:rsidR="00DC5BFC" w:rsidRPr="00750601" w:rsidRDefault="00F72083" w:rsidP="00750601">
      <w:pPr>
        <w:rPr>
          <w:rFonts w:eastAsia="+mn-ea"/>
          <w:b w:val="0"/>
        </w:rPr>
      </w:pPr>
      <w:r w:rsidRPr="00750601">
        <w:rPr>
          <w:rFonts w:eastAsia="+mn-ea"/>
          <w:b w:val="0"/>
        </w:rPr>
        <w:t>-</w:t>
      </w:r>
      <w:r w:rsidR="00DC5BFC" w:rsidRPr="00750601">
        <w:rPr>
          <w:rFonts w:eastAsia="+mn-ea"/>
          <w:b w:val="0"/>
        </w:rPr>
        <w:t>Принцип безопасности. Программа тренинга составлена таким образом, чтобы не провоцировать враждебные и агрессивные отношения среди её участников.</w:t>
      </w:r>
    </w:p>
    <w:p w:rsidR="00DC5BFC" w:rsidRPr="00750601" w:rsidRDefault="00F72083" w:rsidP="00750601">
      <w:pPr>
        <w:rPr>
          <w:rFonts w:eastAsia="Times New Roman"/>
        </w:rPr>
      </w:pPr>
      <w:r w:rsidRPr="00750601">
        <w:rPr>
          <w:rFonts w:eastAsia="Times New Roman"/>
        </w:rPr>
        <w:t xml:space="preserve">                                 </w:t>
      </w:r>
      <w:r w:rsidR="00DC5BFC" w:rsidRPr="00750601">
        <w:rPr>
          <w:rFonts w:eastAsia="Times New Roman"/>
        </w:rPr>
        <w:t>Формы и методы работы:</w:t>
      </w:r>
    </w:p>
    <w:p w:rsidR="00DC5BFC" w:rsidRPr="00750601" w:rsidRDefault="00DC5BFC" w:rsidP="00750601">
      <w:pPr>
        <w:rPr>
          <w:rFonts w:eastAsia="Times New Roman"/>
          <w:b w:val="0"/>
        </w:rPr>
      </w:pPr>
      <w:r w:rsidRPr="00750601">
        <w:rPr>
          <w:rFonts w:eastAsia="Times New Roman"/>
          <w:b w:val="0"/>
        </w:rPr>
        <w:t>- психотехнические игры и упражнения;</w:t>
      </w:r>
    </w:p>
    <w:p w:rsidR="00DC5BFC" w:rsidRPr="00750601" w:rsidRDefault="00DC5BFC" w:rsidP="00750601">
      <w:pPr>
        <w:rPr>
          <w:rFonts w:eastAsia="Times New Roman"/>
          <w:b w:val="0"/>
        </w:rPr>
      </w:pPr>
      <w:r w:rsidRPr="00750601">
        <w:rPr>
          <w:rFonts w:eastAsia="Times New Roman"/>
          <w:b w:val="0"/>
        </w:rPr>
        <w:t>- беседа;</w:t>
      </w:r>
    </w:p>
    <w:p w:rsidR="00DC5BFC" w:rsidRPr="00750601" w:rsidRDefault="00DC5BFC" w:rsidP="00750601">
      <w:pPr>
        <w:rPr>
          <w:rFonts w:eastAsia="Times New Roman"/>
          <w:b w:val="0"/>
        </w:rPr>
      </w:pPr>
      <w:r w:rsidRPr="00750601">
        <w:rPr>
          <w:rFonts w:eastAsia="Times New Roman"/>
          <w:b w:val="0"/>
        </w:rPr>
        <w:t>- наблюдение;</w:t>
      </w:r>
    </w:p>
    <w:p w:rsidR="00DC5BFC" w:rsidRPr="00750601" w:rsidRDefault="00DC5BFC" w:rsidP="00750601">
      <w:pPr>
        <w:rPr>
          <w:rFonts w:eastAsia="Times New Roman"/>
          <w:b w:val="0"/>
        </w:rPr>
      </w:pPr>
      <w:r w:rsidRPr="00750601">
        <w:rPr>
          <w:rFonts w:eastAsia="Times New Roman"/>
          <w:b w:val="0"/>
        </w:rPr>
        <w:t>- консультирование;</w:t>
      </w:r>
    </w:p>
    <w:p w:rsidR="00F72083" w:rsidRPr="00AB6546" w:rsidRDefault="00DC5BFC" w:rsidP="00750601">
      <w:pPr>
        <w:rPr>
          <w:rFonts w:eastAsia="Times New Roman"/>
          <w:b w:val="0"/>
        </w:rPr>
      </w:pPr>
      <w:r w:rsidRPr="00750601">
        <w:rPr>
          <w:rFonts w:eastAsia="Times New Roman"/>
          <w:b w:val="0"/>
        </w:rPr>
        <w:t>- групповое обсуждение.</w:t>
      </w:r>
    </w:p>
    <w:p w:rsidR="00DC5BFC" w:rsidRPr="00F72083" w:rsidRDefault="00F72083" w:rsidP="00750601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</w:t>
      </w:r>
      <w:r w:rsidR="00DC5BFC" w:rsidRPr="00F72083">
        <w:rPr>
          <w:rFonts w:eastAsia="Times New Roman"/>
        </w:rPr>
        <w:t xml:space="preserve">Ожидаемый результат: </w:t>
      </w:r>
    </w:p>
    <w:p w:rsidR="00DC5BFC" w:rsidRPr="00F72083" w:rsidRDefault="00633C33" w:rsidP="00633C33">
      <w:pPr>
        <w:pStyle w:val="a5"/>
        <w:shd w:val="clear" w:color="auto" w:fill="FFFFFF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05B50" w:rsidRPr="00F7208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C5BFC" w:rsidRPr="00F72083">
        <w:rPr>
          <w:rFonts w:ascii="Times New Roman" w:hAnsi="Times New Roman" w:cs="Times New Roman"/>
          <w:sz w:val="28"/>
          <w:szCs w:val="28"/>
        </w:rPr>
        <w:t xml:space="preserve"> личностны</w:t>
      </w:r>
      <w:r w:rsidR="00113C3F" w:rsidRPr="00F72083">
        <w:rPr>
          <w:rFonts w:ascii="Times New Roman" w:hAnsi="Times New Roman" w:cs="Times New Roman"/>
          <w:sz w:val="28"/>
          <w:szCs w:val="28"/>
        </w:rPr>
        <w:t>х</w:t>
      </w:r>
      <w:r w:rsidR="00DC5BFC" w:rsidRPr="00F72083">
        <w:rPr>
          <w:rFonts w:ascii="Times New Roman" w:hAnsi="Times New Roman" w:cs="Times New Roman"/>
          <w:sz w:val="28"/>
          <w:szCs w:val="28"/>
        </w:rPr>
        <w:t xml:space="preserve"> качеств учащихся подросткового возраста, направленны</w:t>
      </w:r>
      <w:r w:rsidR="00113C3F" w:rsidRPr="00F72083">
        <w:rPr>
          <w:rFonts w:ascii="Times New Roman" w:hAnsi="Times New Roman" w:cs="Times New Roman"/>
          <w:sz w:val="28"/>
          <w:szCs w:val="28"/>
        </w:rPr>
        <w:t>х</w:t>
      </w:r>
      <w:r w:rsidR="00DC5BFC" w:rsidRPr="00F72083">
        <w:rPr>
          <w:rFonts w:ascii="Times New Roman" w:hAnsi="Times New Roman" w:cs="Times New Roman"/>
          <w:sz w:val="28"/>
          <w:szCs w:val="28"/>
        </w:rPr>
        <w:t xml:space="preserve"> на снижение количества межличностных конфликтов в образовательной организации.</w:t>
      </w:r>
    </w:p>
    <w:p w:rsidR="00DC5BFC" w:rsidRPr="00F72083" w:rsidRDefault="00633C33" w:rsidP="00633C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05B50" w:rsidRPr="00F72083">
        <w:rPr>
          <w:sz w:val="28"/>
          <w:szCs w:val="28"/>
        </w:rPr>
        <w:t>Повышение</w:t>
      </w:r>
      <w:r w:rsidR="00DC5BFC" w:rsidRPr="00F72083">
        <w:rPr>
          <w:sz w:val="28"/>
          <w:szCs w:val="28"/>
        </w:rPr>
        <w:t xml:space="preserve"> информированност</w:t>
      </w:r>
      <w:r w:rsidR="00A423AC" w:rsidRPr="00F72083">
        <w:rPr>
          <w:sz w:val="28"/>
          <w:szCs w:val="28"/>
        </w:rPr>
        <w:t>и</w:t>
      </w:r>
      <w:r w:rsidR="00DC5BFC" w:rsidRPr="00F72083">
        <w:rPr>
          <w:sz w:val="28"/>
          <w:szCs w:val="28"/>
        </w:rPr>
        <w:t xml:space="preserve"> о способах урегулирования конфликтов, стратегиях поведения в конфликтных ситуациях.</w:t>
      </w:r>
    </w:p>
    <w:p w:rsidR="00405B50" w:rsidRPr="00F72083" w:rsidRDefault="00633C33" w:rsidP="00633C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05B50" w:rsidRPr="00F72083">
        <w:rPr>
          <w:sz w:val="28"/>
          <w:szCs w:val="28"/>
        </w:rPr>
        <w:t>Проявление коммуникативной активности при получении знаний в диалоге (высказывать свои суждения, анализировать высказывания участников беседы, добавлять, приводить доказательства).</w:t>
      </w:r>
    </w:p>
    <w:p w:rsidR="00405B50" w:rsidRPr="00F72083" w:rsidRDefault="00633C33" w:rsidP="00633C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05B50" w:rsidRPr="00F72083">
        <w:rPr>
          <w:sz w:val="28"/>
          <w:szCs w:val="28"/>
        </w:rPr>
        <w:t>Соблюдение культуры поведения и общения, правильных взаимоотношений.</w:t>
      </w:r>
    </w:p>
    <w:p w:rsidR="00405B50" w:rsidRPr="00F72083" w:rsidRDefault="00633C33" w:rsidP="00633C33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</w:t>
      </w:r>
      <w:r w:rsidR="00405B50" w:rsidRPr="00F72083">
        <w:rPr>
          <w:sz w:val="28"/>
          <w:szCs w:val="28"/>
        </w:rPr>
        <w:t>Способность объективно оценивать поведение других людей и собственное.</w:t>
      </w:r>
    </w:p>
    <w:p w:rsidR="00DC5BFC" w:rsidRPr="00F72083" w:rsidRDefault="00633C33" w:rsidP="00633C33">
      <w:pPr>
        <w:pStyle w:val="a5"/>
        <w:spacing w:line="240" w:lineRule="auto"/>
        <w:ind w:left="0"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05B50" w:rsidRPr="00F72083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DC5BFC" w:rsidRPr="00F72083">
        <w:rPr>
          <w:rFonts w:ascii="Times New Roman" w:hAnsi="Times New Roman" w:cs="Times New Roman"/>
          <w:sz w:val="28"/>
          <w:szCs w:val="28"/>
        </w:rPr>
        <w:t xml:space="preserve"> компоненты </w:t>
      </w:r>
      <w:proofErr w:type="spellStart"/>
      <w:r w:rsidR="00DC5BFC" w:rsidRPr="00F72083">
        <w:rPr>
          <w:rFonts w:ascii="Times New Roman" w:hAnsi="Times New Roman" w:cs="Times New Roman"/>
          <w:sz w:val="28"/>
          <w:szCs w:val="28"/>
        </w:rPr>
        <w:t>конфликтологической</w:t>
      </w:r>
      <w:proofErr w:type="spellEnd"/>
      <w:r w:rsidR="00DC5BFC" w:rsidRPr="00F72083">
        <w:rPr>
          <w:rFonts w:ascii="Times New Roman" w:hAnsi="Times New Roman" w:cs="Times New Roman"/>
          <w:sz w:val="28"/>
          <w:szCs w:val="28"/>
        </w:rPr>
        <w:t xml:space="preserve"> компетентности (мотивационн</w:t>
      </w:r>
      <w:proofErr w:type="gramStart"/>
      <w:r w:rsidR="00DC5BFC" w:rsidRPr="00F7208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DC5BFC" w:rsidRPr="00F72083">
        <w:rPr>
          <w:rFonts w:ascii="Times New Roman" w:hAnsi="Times New Roman" w:cs="Times New Roman"/>
          <w:sz w:val="28"/>
          <w:szCs w:val="28"/>
        </w:rPr>
        <w:t xml:space="preserve"> ценностного, действенно- практического, позиционного).  </w:t>
      </w:r>
    </w:p>
    <w:p w:rsidR="00DC5BFC" w:rsidRPr="00F72083" w:rsidRDefault="00DC5BFC" w:rsidP="00750601"/>
    <w:p w:rsidR="00633C33" w:rsidRDefault="001B062E" w:rsidP="00750601">
      <w:r>
        <w:t xml:space="preserve">                </w:t>
      </w:r>
    </w:p>
    <w:p w:rsidR="00AD1D20" w:rsidRDefault="00633C33" w:rsidP="00750601">
      <w:r>
        <w:t xml:space="preserve">                                                </w:t>
      </w:r>
      <w:r w:rsidR="00AD1D20" w:rsidRPr="00F72083">
        <w:t>Календарн</w:t>
      </w:r>
      <w:proofErr w:type="gramStart"/>
      <w:r w:rsidR="00AD1D20" w:rsidRPr="00F72083">
        <w:t>о-</w:t>
      </w:r>
      <w:proofErr w:type="gramEnd"/>
      <w:r w:rsidR="00AD1D20" w:rsidRPr="00F72083">
        <w:t xml:space="preserve"> тематическое планирование</w:t>
      </w:r>
    </w:p>
    <w:p w:rsidR="00F72083" w:rsidRPr="00F72083" w:rsidRDefault="00F72083" w:rsidP="00750601"/>
    <w:tbl>
      <w:tblPr>
        <w:tblW w:w="982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5001"/>
        <w:gridCol w:w="1276"/>
      </w:tblGrid>
      <w:tr w:rsidR="004C1BEF" w:rsidRPr="00F72083" w:rsidTr="001B062E">
        <w:trPr>
          <w:trHeight w:hRule="exact" w:val="333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750601">
            <w:r w:rsidRPr="00F72083">
              <w:t xml:space="preserve">N» </w:t>
            </w:r>
            <w:proofErr w:type="gramStart"/>
            <w:r w:rsidRPr="00F72083">
              <w:t>п</w:t>
            </w:r>
            <w:proofErr w:type="gramEnd"/>
            <w:r w:rsidRPr="00F72083">
              <w:t>/п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Тема</w:t>
            </w:r>
          </w:p>
        </w:tc>
        <w:tc>
          <w:tcPr>
            <w:tcW w:w="50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Содержание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Количество</w:t>
            </w:r>
          </w:p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часов</w:t>
            </w:r>
          </w:p>
        </w:tc>
      </w:tr>
      <w:tr w:rsidR="004C1BEF" w:rsidRPr="00F72083" w:rsidTr="001B062E">
        <w:trPr>
          <w:trHeight w:hRule="exact" w:val="713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750601"/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</w:p>
        </w:tc>
        <w:tc>
          <w:tcPr>
            <w:tcW w:w="50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</w:p>
        </w:tc>
      </w:tr>
      <w:tr w:rsidR="004C1BEF" w:rsidRPr="00F72083" w:rsidTr="001B062E">
        <w:trPr>
          <w:trHeight w:hRule="exact" w:val="9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F72083">
            <w:pPr>
              <w:pStyle w:val="Default"/>
              <w:rPr>
                <w:sz w:val="28"/>
                <w:szCs w:val="28"/>
              </w:rPr>
            </w:pPr>
            <w:r w:rsidRPr="00750601">
              <w:rPr>
                <w:sz w:val="28"/>
                <w:szCs w:val="28"/>
              </w:rPr>
              <w:t xml:space="preserve">Понятие «медиация». Стандарты медиации </w:t>
            </w:r>
          </w:p>
          <w:p w:rsidR="004C1BEF" w:rsidRPr="00750601" w:rsidRDefault="004C1BEF" w:rsidP="00750601">
            <w:pPr>
              <w:rPr>
                <w:b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46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Что такое конфликт?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Расширение представлений о психологической сущности конфликтов.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08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Круг ценностей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Формирование ценностей позиции группы, принятие ценностей восстановительного подхода.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15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Роль конфликта в социуме Последствия конфликтов.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1B062E">
            <w:pPr>
              <w:rPr>
                <w:b w:val="0"/>
              </w:rPr>
            </w:pPr>
            <w:r w:rsidRPr="00750601">
              <w:rPr>
                <w:b w:val="0"/>
              </w:rPr>
              <w:t xml:space="preserve">Выявление важности существования конфликтов в социуме.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3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proofErr w:type="gramStart"/>
            <w:r w:rsidRPr="00750601">
              <w:rPr>
                <w:b w:val="0"/>
              </w:rPr>
              <w:t>Из- за чего возникают и развиваются конфликты?</w:t>
            </w:r>
            <w:proofErr w:type="gramEnd"/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Расширение представлений о причинах конфликтов.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30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Стили поведения в конфликте Управление конфликтом.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Расширение представлений о стилях поведения в конфликте. Расширение представлений о возможностях управления конфликтом на основе знаний о стилях поведения в конфликте.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9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Самоконтроль в конфликте Мотивирование к преодолению конфликтов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Формирование навыка самоконтроля в конфликтной ситуации. Создание условий для формирования мотивации к преодолению конфликтной ситуации.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8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Учимся разрешать конфликты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Повышение информированности о возможностях управления конфликтом на основе анализа противоречий.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8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Общение в конфликте Формулирование «</w:t>
            </w:r>
            <w:proofErr w:type="spellStart"/>
            <w:r w:rsidRPr="00750601">
              <w:rPr>
                <w:b w:val="0"/>
              </w:rPr>
              <w:t>антиконфликтного</w:t>
            </w:r>
            <w:proofErr w:type="spellEnd"/>
            <w:r w:rsidRPr="00750601">
              <w:rPr>
                <w:b w:val="0"/>
              </w:rPr>
              <w:t xml:space="preserve"> кодекса»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Развитие навыков эффективной коммуникации. Создание условий для формирования мотивации к конструктивному общению с окружающими.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0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Медиация конфликтов: как это делается?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 xml:space="preserve">Формирование представлений о структуре медиации.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7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Что такое эффективная коммуникация? Как правильно слушать собеседника?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 xml:space="preserve">Создание условий для выявления закономерностей эффективной коммуникации и формирования навыков ее существования.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7F1B80">
        <w:trPr>
          <w:trHeight w:hRule="exact" w:val="22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Что такое бесконфликтный стиль общения?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Создание условий для выявления и анализа барьеров в общении, создание условий для поддержания мотивации к освоению навыков медиации школьных конфликтов.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8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Как провести медиацию? Этапы медиации.</w:t>
            </w:r>
          </w:p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Тренинг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Формирование представлений об основных этапах медиации. Освоение технологии организации медиации.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70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Возникли проблемы: что делать?</w:t>
            </w:r>
          </w:p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Тренинг.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Рефлексия потенциальных трудностей в процессе медиации и возможности их преодоления.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7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Зачем люди становятся медиаторами? Внутренние ресурсы медиатора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 xml:space="preserve">Выявление и анализ собственных мотивов, значимых для выполнения функций медиатора.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11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Лидер и его качества Проведение переговорной игры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 xml:space="preserve">Изучение личностных качеств, анализ сформированности собственных личностных качеств.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  <w:tr w:rsidR="004C1BEF" w:rsidRPr="00F72083" w:rsidTr="001B062E">
        <w:trPr>
          <w:trHeight w:hRule="exact" w:val="222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F72083" w:rsidRDefault="004C1BEF" w:rsidP="00F72083">
            <w:pPr>
              <w:pStyle w:val="a5"/>
              <w:numPr>
                <w:ilvl w:val="0"/>
                <w:numId w:val="16"/>
              </w:numPr>
              <w:shd w:val="clear" w:color="auto" w:fill="FFFFFF"/>
              <w:spacing w:line="240" w:lineRule="auto"/>
              <w:ind w:left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Проведение учебной медиации</w:t>
            </w:r>
            <w:r>
              <w:rPr>
                <w:b w:val="0"/>
              </w:rPr>
              <w:t>.</w:t>
            </w:r>
            <w:r w:rsidRPr="00750601">
              <w:rPr>
                <w:b w:val="0"/>
              </w:rPr>
              <w:t xml:space="preserve"> Итоговая диагностика для выявления динамики формирования </w:t>
            </w:r>
            <w:proofErr w:type="spellStart"/>
            <w:r w:rsidRPr="00750601">
              <w:rPr>
                <w:b w:val="0"/>
              </w:rPr>
              <w:t>конфликтологической</w:t>
            </w:r>
            <w:proofErr w:type="spellEnd"/>
            <w:r w:rsidRPr="00750601">
              <w:rPr>
                <w:b w:val="0"/>
              </w:rPr>
              <w:t xml:space="preserve"> компетентности.</w:t>
            </w:r>
          </w:p>
        </w:tc>
        <w:tc>
          <w:tcPr>
            <w:tcW w:w="5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Отработка навыков ведения переговоров. Отработка полученных знаний, умений и навыков ведения медиации.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C1BEF" w:rsidRPr="00750601" w:rsidRDefault="004C1BEF" w:rsidP="00750601">
            <w:pPr>
              <w:rPr>
                <w:b w:val="0"/>
              </w:rPr>
            </w:pPr>
            <w:r w:rsidRPr="00750601">
              <w:rPr>
                <w:b w:val="0"/>
              </w:rPr>
              <w:t>1</w:t>
            </w:r>
          </w:p>
        </w:tc>
      </w:tr>
    </w:tbl>
    <w:p w:rsidR="00D91419" w:rsidRPr="00F72083" w:rsidRDefault="00D91419" w:rsidP="00750601"/>
    <w:p w:rsidR="00D91419" w:rsidRPr="00F72083" w:rsidRDefault="00D91419" w:rsidP="00750601"/>
    <w:p w:rsidR="00750601" w:rsidRDefault="00F72083" w:rsidP="00750601">
      <w:r>
        <w:t xml:space="preserve">        </w:t>
      </w:r>
      <w:r w:rsidRPr="00750601">
        <w:t xml:space="preserve">              </w:t>
      </w:r>
      <w:r w:rsidR="00F5738A">
        <w:t xml:space="preserve">    </w:t>
      </w:r>
    </w:p>
    <w:p w:rsidR="00E45D29" w:rsidRPr="00750601" w:rsidRDefault="00750601" w:rsidP="00750601">
      <w:r w:rsidRPr="00750601">
        <w:t xml:space="preserve">                               </w:t>
      </w:r>
      <w:r w:rsidR="00E45D29" w:rsidRPr="00750601">
        <w:t xml:space="preserve">Предполагаемая результативность курса </w:t>
      </w:r>
    </w:p>
    <w:p w:rsidR="00750601" w:rsidRPr="00750601" w:rsidRDefault="00E45D29" w:rsidP="00F5738A">
      <w:pPr>
        <w:jc w:val="both"/>
        <w:rPr>
          <w:b w:val="0"/>
        </w:rPr>
      </w:pPr>
      <w:r w:rsidRPr="00750601">
        <w:rPr>
          <w:b w:val="0"/>
        </w:rPr>
        <w:t xml:space="preserve">Оценивание достижений на занятиях внеурочной деятельности отличается от привычной системы оценивания на уроках. Оценка знаний, умений и </w:t>
      </w:r>
      <w:proofErr w:type="gramStart"/>
      <w:r w:rsidRPr="00750601">
        <w:rPr>
          <w:b w:val="0"/>
        </w:rPr>
        <w:t>навыков</w:t>
      </w:r>
      <w:proofErr w:type="gramEnd"/>
      <w:r w:rsidRPr="00750601">
        <w:rPr>
          <w:b w:val="0"/>
        </w:rPr>
        <w:t xml:space="preserve"> обучающихся в данном случае является качественной и проводится по различным показателям. </w:t>
      </w:r>
      <w:r w:rsidR="00750601" w:rsidRPr="00750601">
        <w:rPr>
          <w:b w:val="0"/>
        </w:rPr>
        <w:t xml:space="preserve">Результативность занятий можно оценить, используя следующие показатели: </w:t>
      </w:r>
    </w:p>
    <w:p w:rsidR="00750601" w:rsidRPr="00750601" w:rsidRDefault="00750601" w:rsidP="00F5738A">
      <w:pPr>
        <w:jc w:val="both"/>
        <w:rPr>
          <w:b w:val="0"/>
        </w:rPr>
      </w:pPr>
      <w:r w:rsidRPr="00750601">
        <w:rPr>
          <w:b w:val="0"/>
        </w:rPr>
        <w:t xml:space="preserve">– приобретение социальных знаний, понимание социальной реальности и как учебных, так и </w:t>
      </w:r>
      <w:proofErr w:type="spellStart"/>
      <w:r w:rsidRPr="00750601">
        <w:rPr>
          <w:b w:val="0"/>
        </w:rPr>
        <w:t>внеучебных</w:t>
      </w:r>
      <w:proofErr w:type="spellEnd"/>
      <w:r w:rsidRPr="00750601">
        <w:rPr>
          <w:b w:val="0"/>
        </w:rPr>
        <w:t xml:space="preserve"> жизненных ситуаций: </w:t>
      </w:r>
    </w:p>
    <w:p w:rsidR="00750601" w:rsidRPr="00750601" w:rsidRDefault="00750601" w:rsidP="00F5738A">
      <w:pPr>
        <w:jc w:val="both"/>
        <w:rPr>
          <w:b w:val="0"/>
        </w:rPr>
      </w:pPr>
      <w:r w:rsidRPr="00750601">
        <w:rPr>
          <w:b w:val="0"/>
        </w:rPr>
        <w:t xml:space="preserve">- приобретение теоретических знаний по восстановительной медиации; </w:t>
      </w:r>
    </w:p>
    <w:p w:rsidR="00750601" w:rsidRPr="00750601" w:rsidRDefault="00750601" w:rsidP="00F5738A">
      <w:pPr>
        <w:jc w:val="both"/>
        <w:rPr>
          <w:b w:val="0"/>
        </w:rPr>
      </w:pPr>
      <w:r w:rsidRPr="00750601">
        <w:rPr>
          <w:b w:val="0"/>
        </w:rPr>
        <w:t xml:space="preserve">- понимание роли медиатора; </w:t>
      </w:r>
    </w:p>
    <w:p w:rsidR="00750601" w:rsidRPr="00750601" w:rsidRDefault="00750601" w:rsidP="00F5738A">
      <w:pPr>
        <w:jc w:val="both"/>
        <w:rPr>
          <w:b w:val="0"/>
        </w:rPr>
      </w:pPr>
      <w:r w:rsidRPr="00750601">
        <w:rPr>
          <w:b w:val="0"/>
        </w:rPr>
        <w:lastRenderedPageBreak/>
        <w:t xml:space="preserve">- наличие интереса и его практическая реализация в проведении восстановительных программ. </w:t>
      </w:r>
    </w:p>
    <w:p w:rsidR="00750601" w:rsidRPr="00750601" w:rsidRDefault="00750601" w:rsidP="00750601">
      <w:pPr>
        <w:rPr>
          <w:b w:val="0"/>
        </w:rPr>
      </w:pPr>
      <w:r w:rsidRPr="00750601">
        <w:rPr>
          <w:b w:val="0"/>
        </w:rPr>
        <w:t xml:space="preserve">- формирование позитивного отношения и полноценного осознания базовых социальных ценностей: семья, дружба, доверие, уважение, взаимопомощь, принятие. </w:t>
      </w:r>
    </w:p>
    <w:p w:rsidR="00750601" w:rsidRPr="00750601" w:rsidRDefault="00750601" w:rsidP="00750601">
      <w:pPr>
        <w:rPr>
          <w:b w:val="0"/>
        </w:rPr>
      </w:pPr>
      <w:r w:rsidRPr="00750601">
        <w:rPr>
          <w:b w:val="0"/>
        </w:rPr>
        <w:t xml:space="preserve">- приобретение опыта самостоятельного социального действия, освоение и практическая отработка методики восстановительной медиации, самостоятельное проведение сеансов </w:t>
      </w:r>
      <w:proofErr w:type="gramStart"/>
      <w:r w:rsidRPr="00750601">
        <w:rPr>
          <w:b w:val="0"/>
        </w:rPr>
        <w:t>медиации</w:t>
      </w:r>
      <w:proofErr w:type="gramEnd"/>
      <w:r w:rsidRPr="00750601">
        <w:rPr>
          <w:b w:val="0"/>
        </w:rPr>
        <w:t xml:space="preserve"> в рамках моделируемых и реальных ситуаций конфликта. </w:t>
      </w:r>
    </w:p>
    <w:p w:rsidR="00E45D29" w:rsidRPr="00750601" w:rsidRDefault="00750601" w:rsidP="00750601">
      <w:pPr>
        <w:rPr>
          <w:b w:val="0"/>
          <w:iCs/>
        </w:rPr>
      </w:pPr>
      <w:r w:rsidRPr="00750601">
        <w:rPr>
          <w:b w:val="0"/>
        </w:rPr>
        <w:t>По итогам обучения на курсе «</w:t>
      </w:r>
      <w:r w:rsidR="00F5738A">
        <w:rPr>
          <w:b w:val="0"/>
        </w:rPr>
        <w:t>Школьная служба медиации»</w:t>
      </w:r>
      <w:r w:rsidRPr="00750601">
        <w:rPr>
          <w:b w:val="0"/>
        </w:rPr>
        <w:t>» предполагается выход за пределы учебной аудитории и непосредственная реализация полученных знаний, умений и навыков в работе школьной службы примирения.</w:t>
      </w:r>
    </w:p>
    <w:p w:rsidR="00C26BCD" w:rsidRDefault="00C26BCD" w:rsidP="00750601">
      <w:pPr>
        <w:rPr>
          <w:rFonts w:eastAsia="Times New Roman"/>
        </w:rPr>
      </w:pPr>
    </w:p>
    <w:p w:rsidR="00AD1D20" w:rsidRPr="00C26BCD" w:rsidRDefault="00C26BCD" w:rsidP="00F5738A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              </w:t>
      </w:r>
      <w:r w:rsidR="0059525F" w:rsidRPr="00C26BCD">
        <w:rPr>
          <w:rFonts w:eastAsia="Times New Roman"/>
        </w:rPr>
        <w:t xml:space="preserve">Список </w:t>
      </w:r>
      <w:r w:rsidR="0052044C">
        <w:rPr>
          <w:rFonts w:eastAsia="Times New Roman"/>
        </w:rPr>
        <w:t xml:space="preserve"> </w:t>
      </w:r>
      <w:r w:rsidR="0059525F" w:rsidRPr="00C26BCD">
        <w:rPr>
          <w:rFonts w:eastAsia="Times New Roman"/>
        </w:rPr>
        <w:t>литературы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Алиева М.А., </w:t>
      </w: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Гришанович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 Т.В., Лобанова Л.В., </w:t>
      </w: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Травникова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 Н.Г., </w:t>
      </w: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Трошихина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 Е.Г. Я сам строю свою жизнь. – СПб</w:t>
      </w:r>
      <w:proofErr w:type="gramStart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C26BCD">
        <w:rPr>
          <w:rFonts w:ascii="Times New Roman" w:eastAsia="Times New Roman" w:hAnsi="Times New Roman" w:cs="Times New Roman"/>
          <w:sz w:val="28"/>
          <w:szCs w:val="28"/>
        </w:rPr>
        <w:t>2000.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BCD">
        <w:rPr>
          <w:rFonts w:ascii="Times New Roman" w:eastAsia="Times New Roman" w:hAnsi="Times New Roman" w:cs="Times New Roman"/>
          <w:sz w:val="28"/>
          <w:szCs w:val="28"/>
        </w:rPr>
        <w:t>Баева И.А. Тренинги психологической безопасности в школе. – СПб.,2002.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Браткин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 А., Скоробогатова И. Чемоданчик тренера. 10 продаваемых тренингов. – М., 2004.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Вачков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 И.В. Основы технологии группового тренинга. – М., 2007.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Гребенкин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 Е.В. Школьная </w:t>
      </w: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конфликтология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>. – М., 2013.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Григорьева Т.Г. </w:t>
      </w: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Линская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 Л.В. Усольцева Т.П. Основы конструктивного общения. – Новосибирск, 1999.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BCD">
        <w:rPr>
          <w:rFonts w:ascii="Times New Roman" w:eastAsia="Times New Roman" w:hAnsi="Times New Roman" w:cs="Times New Roman"/>
          <w:sz w:val="28"/>
          <w:szCs w:val="28"/>
        </w:rPr>
        <w:t>Гришина Н.В. Психология конфликта. – СПб</w:t>
      </w:r>
      <w:proofErr w:type="gramStart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26BCD">
        <w:rPr>
          <w:rFonts w:ascii="Times New Roman" w:eastAsia="Times New Roman" w:hAnsi="Times New Roman" w:cs="Times New Roman"/>
          <w:sz w:val="28"/>
          <w:szCs w:val="28"/>
        </w:rPr>
        <w:t>Питер, 2008.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Лидерс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 А.С. Групповой психологический тренинг со старшеклассниками и студентами. – М., 2009.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BCD">
        <w:rPr>
          <w:rFonts w:ascii="Times New Roman" w:eastAsia="Times New Roman" w:hAnsi="Times New Roman" w:cs="Times New Roman"/>
          <w:sz w:val="28"/>
          <w:szCs w:val="28"/>
        </w:rPr>
        <w:t>Литвинов А.В. Основной курс медиации. – М., 2011.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Микляева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 А.В. Я – подросток. Программа уроков психологии. – СПб</w:t>
      </w:r>
      <w:proofErr w:type="gramStart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C26BCD">
        <w:rPr>
          <w:rFonts w:ascii="Times New Roman" w:eastAsia="Times New Roman" w:hAnsi="Times New Roman" w:cs="Times New Roman"/>
          <w:sz w:val="28"/>
          <w:szCs w:val="28"/>
        </w:rPr>
        <w:t>2006.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Практикум по психологическим играм с детьми и подростками / под ред. М.Р. </w:t>
      </w: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Битяновой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>. – СПб</w:t>
      </w:r>
      <w:proofErr w:type="gramStart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C26BCD">
        <w:rPr>
          <w:rFonts w:ascii="Times New Roman" w:eastAsia="Times New Roman" w:hAnsi="Times New Roman" w:cs="Times New Roman"/>
          <w:sz w:val="28"/>
          <w:szCs w:val="28"/>
        </w:rPr>
        <w:t>2011.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BCD">
        <w:rPr>
          <w:rFonts w:ascii="Times New Roman" w:eastAsia="Times New Roman" w:hAnsi="Times New Roman" w:cs="Times New Roman"/>
          <w:sz w:val="28"/>
          <w:szCs w:val="28"/>
        </w:rPr>
        <w:t>Психологический тренинг в группе. Игры и упражнения. – М., 2012.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Редлих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 А., Миронов Е. </w:t>
      </w: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Модерация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 конфликтов в организации. – СПб</w:t>
      </w:r>
      <w:proofErr w:type="gramStart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C26BCD">
        <w:rPr>
          <w:rFonts w:ascii="Times New Roman" w:eastAsia="Times New Roman" w:hAnsi="Times New Roman" w:cs="Times New Roman"/>
          <w:sz w:val="28"/>
          <w:szCs w:val="28"/>
        </w:rPr>
        <w:t>Речь, 2009.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Фопель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 К. Групповая сплоченность. – М., 2011.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Хрящева Н.Ю. </w:t>
      </w:r>
      <w:proofErr w:type="spellStart"/>
      <w:r w:rsidRPr="00C26BCD">
        <w:rPr>
          <w:rFonts w:ascii="Times New Roman" w:eastAsia="Times New Roman" w:hAnsi="Times New Roman" w:cs="Times New Roman"/>
          <w:sz w:val="28"/>
          <w:szCs w:val="28"/>
        </w:rPr>
        <w:t>Психогимнастика</w:t>
      </w:r>
      <w:proofErr w:type="spellEnd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 в тренинге. – СПб.,2001.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BCD">
        <w:rPr>
          <w:rFonts w:ascii="Times New Roman" w:eastAsia="Times New Roman" w:hAnsi="Times New Roman" w:cs="Times New Roman"/>
          <w:sz w:val="28"/>
          <w:szCs w:val="28"/>
        </w:rPr>
        <w:t>Шабалина В.В. Виртуальная мастерская: подготовка посредников – волонтеров подростковой психологической службы. – СПб</w:t>
      </w:r>
      <w:proofErr w:type="gramStart"/>
      <w:r w:rsidRPr="00C26BCD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proofErr w:type="gramEnd"/>
      <w:r w:rsidRPr="00C26BCD">
        <w:rPr>
          <w:rFonts w:ascii="Times New Roman" w:eastAsia="Times New Roman" w:hAnsi="Times New Roman" w:cs="Times New Roman"/>
          <w:sz w:val="28"/>
          <w:szCs w:val="28"/>
        </w:rPr>
        <w:t>2001.</w:t>
      </w:r>
    </w:p>
    <w:p w:rsidR="0059525F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26BCD">
        <w:rPr>
          <w:rFonts w:ascii="Times New Roman" w:eastAsia="Times New Roman" w:hAnsi="Times New Roman" w:cs="Times New Roman"/>
          <w:sz w:val="28"/>
          <w:szCs w:val="28"/>
        </w:rPr>
        <w:t>Школьные службы примирения. – М., 2012.</w:t>
      </w:r>
    </w:p>
    <w:p w:rsidR="00C16E68" w:rsidRPr="00C26BCD" w:rsidRDefault="0059525F" w:rsidP="00F5738A">
      <w:pPr>
        <w:pStyle w:val="a5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BCD">
        <w:rPr>
          <w:rFonts w:ascii="Times New Roman" w:eastAsia="Times New Roman" w:hAnsi="Times New Roman" w:cs="Times New Roman"/>
          <w:sz w:val="28"/>
          <w:szCs w:val="28"/>
        </w:rPr>
        <w:t>Школьная служба примирения и восстановительная культура отношений. – М., 2012.</w:t>
      </w:r>
    </w:p>
    <w:sectPr w:rsidR="00C16E68" w:rsidRPr="00C26BCD" w:rsidSect="00750601">
      <w:pgSz w:w="11906" w:h="16838"/>
      <w:pgMar w:top="720" w:right="720" w:bottom="720" w:left="720" w:header="708" w:footer="708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3C3"/>
    <w:multiLevelType w:val="hybridMultilevel"/>
    <w:tmpl w:val="D5140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47E14"/>
    <w:multiLevelType w:val="multilevel"/>
    <w:tmpl w:val="13365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952A85"/>
    <w:multiLevelType w:val="hybridMultilevel"/>
    <w:tmpl w:val="228CC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43298C"/>
    <w:multiLevelType w:val="hybridMultilevel"/>
    <w:tmpl w:val="B3A68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85716E"/>
    <w:multiLevelType w:val="hybridMultilevel"/>
    <w:tmpl w:val="B84A5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BA247A"/>
    <w:multiLevelType w:val="hybridMultilevel"/>
    <w:tmpl w:val="9E3CD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F32C8B"/>
    <w:multiLevelType w:val="hybridMultilevel"/>
    <w:tmpl w:val="FB70BC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06B2933"/>
    <w:multiLevelType w:val="hybridMultilevel"/>
    <w:tmpl w:val="D8BE7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F30015"/>
    <w:multiLevelType w:val="hybridMultilevel"/>
    <w:tmpl w:val="81982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C37A43"/>
    <w:multiLevelType w:val="hybridMultilevel"/>
    <w:tmpl w:val="48485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27503A"/>
    <w:multiLevelType w:val="hybridMultilevel"/>
    <w:tmpl w:val="28AC963A"/>
    <w:lvl w:ilvl="0" w:tplc="0F5A54E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09810DB"/>
    <w:multiLevelType w:val="hybridMultilevel"/>
    <w:tmpl w:val="91F03E02"/>
    <w:lvl w:ilvl="0" w:tplc="1E2C01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BA9349E"/>
    <w:multiLevelType w:val="hybridMultilevel"/>
    <w:tmpl w:val="A5121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8F5D1E"/>
    <w:multiLevelType w:val="hybridMultilevel"/>
    <w:tmpl w:val="03D455BE"/>
    <w:lvl w:ilvl="0" w:tplc="0F5A54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713A12AE"/>
    <w:multiLevelType w:val="hybridMultilevel"/>
    <w:tmpl w:val="AFEA2F56"/>
    <w:lvl w:ilvl="0" w:tplc="4BDA8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B27B3D"/>
    <w:multiLevelType w:val="hybridMultilevel"/>
    <w:tmpl w:val="4928D8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9"/>
  </w:num>
  <w:num w:numId="9">
    <w:abstractNumId w:val="8"/>
  </w:num>
  <w:num w:numId="10">
    <w:abstractNumId w:val="12"/>
  </w:num>
  <w:num w:numId="11">
    <w:abstractNumId w:val="7"/>
  </w:num>
  <w:num w:numId="12">
    <w:abstractNumId w:val="14"/>
  </w:num>
  <w:num w:numId="13">
    <w:abstractNumId w:val="6"/>
  </w:num>
  <w:num w:numId="14">
    <w:abstractNumId w:val="15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636"/>
    <w:rsid w:val="000A4E96"/>
    <w:rsid w:val="00113C3F"/>
    <w:rsid w:val="001B062E"/>
    <w:rsid w:val="00265B7B"/>
    <w:rsid w:val="002D310F"/>
    <w:rsid w:val="002D3899"/>
    <w:rsid w:val="003D7C99"/>
    <w:rsid w:val="00405B50"/>
    <w:rsid w:val="004713EE"/>
    <w:rsid w:val="004C1BEF"/>
    <w:rsid w:val="0052044C"/>
    <w:rsid w:val="0059525F"/>
    <w:rsid w:val="005F6C59"/>
    <w:rsid w:val="00633C33"/>
    <w:rsid w:val="00695636"/>
    <w:rsid w:val="006B2895"/>
    <w:rsid w:val="006F29A4"/>
    <w:rsid w:val="00721117"/>
    <w:rsid w:val="00750601"/>
    <w:rsid w:val="007E1214"/>
    <w:rsid w:val="007F1B80"/>
    <w:rsid w:val="008F647A"/>
    <w:rsid w:val="00A423AC"/>
    <w:rsid w:val="00AB6546"/>
    <w:rsid w:val="00AD1D20"/>
    <w:rsid w:val="00AF401F"/>
    <w:rsid w:val="00B62B10"/>
    <w:rsid w:val="00BA3989"/>
    <w:rsid w:val="00C16E68"/>
    <w:rsid w:val="00C26BCD"/>
    <w:rsid w:val="00C97B86"/>
    <w:rsid w:val="00CF005E"/>
    <w:rsid w:val="00D16859"/>
    <w:rsid w:val="00D91419"/>
    <w:rsid w:val="00DC5BFC"/>
    <w:rsid w:val="00E45D29"/>
    <w:rsid w:val="00ED08F5"/>
    <w:rsid w:val="00F5738A"/>
    <w:rsid w:val="00F720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636"/>
    <w:pPr>
      <w:spacing w:after="0" w:line="240" w:lineRule="auto"/>
    </w:pPr>
  </w:style>
  <w:style w:type="table" w:styleId="a4">
    <w:name w:val="Table Grid"/>
    <w:basedOn w:val="a1"/>
    <w:uiPriority w:val="59"/>
    <w:rsid w:val="0069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next w:val="a"/>
    <w:uiPriority w:val="34"/>
    <w:qFormat/>
    <w:rsid w:val="00DC5BFC"/>
    <w:pPr>
      <w:spacing w:after="0" w:line="360" w:lineRule="auto"/>
      <w:ind w:left="720" w:firstLine="709"/>
      <w:jc w:val="both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DC5B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28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895"/>
    <w:rPr>
      <w:rFonts w:ascii="Tahoma" w:hAnsi="Tahoma" w:cs="Tahoma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6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636"/>
    <w:pPr>
      <w:spacing w:after="0" w:line="240" w:lineRule="auto"/>
    </w:pPr>
  </w:style>
  <w:style w:type="table" w:styleId="a4">
    <w:name w:val="Table Grid"/>
    <w:basedOn w:val="a1"/>
    <w:uiPriority w:val="59"/>
    <w:rsid w:val="00695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next w:val="a"/>
    <w:uiPriority w:val="34"/>
    <w:qFormat/>
    <w:rsid w:val="00DC5BFC"/>
    <w:pPr>
      <w:spacing w:after="0" w:line="360" w:lineRule="auto"/>
      <w:ind w:left="720" w:firstLine="709"/>
      <w:jc w:val="both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rsid w:val="00DC5B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B28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B2895"/>
    <w:rPr>
      <w:rFonts w:ascii="Tahoma" w:hAnsi="Tahoma" w:cs="Tahoma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85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Юляшка</dc:creator>
  <cp:lastModifiedBy>Завуч_3</cp:lastModifiedBy>
  <cp:revision>2</cp:revision>
  <cp:lastPrinted>2021-01-28T09:44:00Z</cp:lastPrinted>
  <dcterms:created xsi:type="dcterms:W3CDTF">2023-08-21T15:17:00Z</dcterms:created>
  <dcterms:modified xsi:type="dcterms:W3CDTF">2023-08-21T15:17:00Z</dcterms:modified>
</cp:coreProperties>
</file>